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74" w:rsidRPr="005E0AB1" w:rsidRDefault="00FD0D74" w:rsidP="00FD0D74">
      <w:pPr>
        <w:jc w:val="right"/>
        <w:rPr>
          <w:rFonts w:ascii="Times New Roman" w:hAnsi="Times New Roman" w:cs="Times New Roman"/>
          <w:b/>
        </w:rPr>
      </w:pPr>
    </w:p>
    <w:p w:rsidR="00A862BD" w:rsidRPr="005E0AB1" w:rsidRDefault="00A862BD" w:rsidP="00535BC4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ДОКЛАД</w:t>
      </w:r>
    </w:p>
    <w:p w:rsidR="00A862BD" w:rsidRPr="005E0AB1" w:rsidRDefault="00A862BD" w:rsidP="00535BC4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 xml:space="preserve">относно резултатите от извършена проверка и верификация на самооценката на община </w:t>
      </w:r>
      <w:r w:rsidR="0013788A" w:rsidRPr="005E0AB1">
        <w:rPr>
          <w:rFonts w:ascii="Times New Roman" w:hAnsi="Times New Roman" w:cs="Times New Roman"/>
          <w:b/>
          <w:sz w:val="24"/>
          <w:szCs w:val="24"/>
        </w:rPr>
        <w:t>Ихтиман</w:t>
      </w:r>
      <w:r w:rsidRPr="005E0AB1">
        <w:rPr>
          <w:rFonts w:ascii="Times New Roman" w:hAnsi="Times New Roman" w:cs="Times New Roman"/>
          <w:b/>
          <w:sz w:val="24"/>
          <w:szCs w:val="24"/>
        </w:rPr>
        <w:t xml:space="preserve">  за присъждане на Европейски етикет за иновации и добро управление на местно ниво на Съвета на Европа в Република България</w:t>
      </w:r>
    </w:p>
    <w:p w:rsidR="005E0AB1" w:rsidRDefault="005E0AB1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AB1" w:rsidRDefault="005E0AB1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AF0" w:rsidRPr="005E0AB1" w:rsidRDefault="00D70AF0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 xml:space="preserve">РЕЗЮМЕ </w:t>
      </w:r>
    </w:p>
    <w:p w:rsidR="00166C9A" w:rsidRPr="005E0AB1" w:rsidRDefault="00166C9A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Община Ихтиман прилага</w:t>
      </w:r>
      <w:r w:rsidR="005E0AB1">
        <w:rPr>
          <w:rFonts w:ascii="Times New Roman" w:hAnsi="Times New Roman" w:cs="Times New Roman"/>
          <w:sz w:val="24"/>
          <w:szCs w:val="24"/>
        </w:rPr>
        <w:t xml:space="preserve"> в задоволителна степен</w:t>
      </w:r>
      <w:r w:rsidRPr="005E0AB1">
        <w:rPr>
          <w:rFonts w:ascii="Times New Roman" w:hAnsi="Times New Roman" w:cs="Times New Roman"/>
          <w:sz w:val="24"/>
          <w:szCs w:val="24"/>
        </w:rPr>
        <w:t xml:space="preserve"> Стратегията за иновации и добро управление на местно ниво и 12-те принципа на добро демократично управление. Общината е попълнила </w:t>
      </w:r>
      <w:r w:rsidR="00164607">
        <w:rPr>
          <w:rFonts w:ascii="Times New Roman" w:hAnsi="Times New Roman" w:cs="Times New Roman"/>
          <w:sz w:val="24"/>
          <w:szCs w:val="24"/>
        </w:rPr>
        <w:t>документацията за участие в процедурата</w:t>
      </w:r>
      <w:r w:rsidR="00B8751F" w:rsidRPr="00B8751F">
        <w:rPr>
          <w:rFonts w:ascii="Times New Roman" w:hAnsi="Times New Roman" w:cs="Times New Roman"/>
          <w:sz w:val="24"/>
          <w:szCs w:val="24"/>
        </w:rPr>
        <w:t xml:space="preserve"> </w:t>
      </w:r>
      <w:r w:rsidR="00B8751F">
        <w:rPr>
          <w:rFonts w:ascii="Times New Roman" w:hAnsi="Times New Roman" w:cs="Times New Roman"/>
          <w:sz w:val="24"/>
          <w:szCs w:val="24"/>
        </w:rPr>
        <w:t xml:space="preserve">и </w:t>
      </w:r>
      <w:r w:rsidR="00B8751F" w:rsidRPr="005E0AB1">
        <w:rPr>
          <w:rFonts w:ascii="Times New Roman" w:hAnsi="Times New Roman" w:cs="Times New Roman"/>
          <w:sz w:val="24"/>
          <w:szCs w:val="24"/>
        </w:rPr>
        <w:t xml:space="preserve">е представила </w:t>
      </w:r>
      <w:r w:rsidR="00B8751F">
        <w:rPr>
          <w:rFonts w:ascii="Times New Roman" w:hAnsi="Times New Roman" w:cs="Times New Roman"/>
          <w:sz w:val="24"/>
          <w:szCs w:val="24"/>
        </w:rPr>
        <w:t>информация</w:t>
      </w:r>
      <w:r w:rsidR="00B8751F" w:rsidRPr="005E0AB1">
        <w:rPr>
          <w:rFonts w:ascii="Times New Roman" w:hAnsi="Times New Roman" w:cs="Times New Roman"/>
          <w:sz w:val="24"/>
          <w:szCs w:val="24"/>
        </w:rPr>
        <w:t xml:space="preserve"> по отделни индикатори и дейности, в</w:t>
      </w:r>
      <w:r w:rsidR="00B8751F">
        <w:rPr>
          <w:rFonts w:ascii="Times New Roman" w:hAnsi="Times New Roman" w:cs="Times New Roman"/>
          <w:sz w:val="24"/>
          <w:szCs w:val="24"/>
        </w:rPr>
        <w:t>ключени в съответния принцип</w:t>
      </w:r>
      <w:r w:rsidRPr="005E0AB1">
        <w:rPr>
          <w:rFonts w:ascii="Times New Roman" w:hAnsi="Times New Roman" w:cs="Times New Roman"/>
          <w:sz w:val="24"/>
          <w:szCs w:val="24"/>
        </w:rPr>
        <w:t xml:space="preserve">, </w:t>
      </w:r>
      <w:r w:rsidR="00164607">
        <w:rPr>
          <w:rFonts w:ascii="Times New Roman" w:hAnsi="Times New Roman" w:cs="Times New Roman"/>
          <w:sz w:val="24"/>
          <w:szCs w:val="24"/>
        </w:rPr>
        <w:t>но приложените материали съдържат</w:t>
      </w:r>
      <w:r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="005E0AB1">
        <w:rPr>
          <w:rFonts w:ascii="Times New Roman" w:hAnsi="Times New Roman" w:cs="Times New Roman"/>
          <w:sz w:val="24"/>
          <w:szCs w:val="24"/>
        </w:rPr>
        <w:t>не</w:t>
      </w:r>
      <w:r w:rsidRPr="005E0AB1">
        <w:rPr>
          <w:rFonts w:ascii="Times New Roman" w:hAnsi="Times New Roman" w:cs="Times New Roman"/>
          <w:sz w:val="24"/>
          <w:szCs w:val="24"/>
        </w:rPr>
        <w:t xml:space="preserve">достатъчно </w:t>
      </w:r>
      <w:r w:rsidR="00B8751F">
        <w:rPr>
          <w:rFonts w:ascii="Times New Roman" w:hAnsi="Times New Roman" w:cs="Times New Roman"/>
          <w:sz w:val="24"/>
          <w:szCs w:val="24"/>
        </w:rPr>
        <w:t>данни</w:t>
      </w:r>
      <w:r w:rsidRPr="005E0AB1">
        <w:rPr>
          <w:rFonts w:ascii="Times New Roman" w:hAnsi="Times New Roman" w:cs="Times New Roman"/>
          <w:sz w:val="24"/>
          <w:szCs w:val="24"/>
        </w:rPr>
        <w:t xml:space="preserve"> отн</w:t>
      </w:r>
      <w:r w:rsidR="00B8751F">
        <w:rPr>
          <w:rFonts w:ascii="Times New Roman" w:hAnsi="Times New Roman" w:cs="Times New Roman"/>
          <w:sz w:val="24"/>
          <w:szCs w:val="24"/>
        </w:rPr>
        <w:t>осно степента на прилагане н</w:t>
      </w:r>
      <w:r w:rsidRPr="005E0AB1">
        <w:rPr>
          <w:rFonts w:ascii="Times New Roman" w:hAnsi="Times New Roman" w:cs="Times New Roman"/>
          <w:sz w:val="24"/>
          <w:szCs w:val="24"/>
        </w:rPr>
        <w:t>а всеки един от 12-те принципа съгласно Стратегията</w:t>
      </w:r>
      <w:r w:rsidR="00164607">
        <w:rPr>
          <w:rFonts w:ascii="Times New Roman" w:hAnsi="Times New Roman" w:cs="Times New Roman"/>
          <w:sz w:val="24"/>
          <w:szCs w:val="24"/>
        </w:rPr>
        <w:t xml:space="preserve">. </w:t>
      </w:r>
      <w:r w:rsidR="002E49F0">
        <w:rPr>
          <w:rFonts w:ascii="Times New Roman" w:hAnsi="Times New Roman" w:cs="Times New Roman"/>
          <w:sz w:val="24"/>
          <w:szCs w:val="24"/>
        </w:rPr>
        <w:t>В хода на проверката бе изискан и п</w:t>
      </w:r>
      <w:r w:rsidR="00B8751F">
        <w:rPr>
          <w:rFonts w:ascii="Times New Roman" w:hAnsi="Times New Roman" w:cs="Times New Roman"/>
          <w:sz w:val="24"/>
          <w:szCs w:val="24"/>
        </w:rPr>
        <w:t>редставен</w:t>
      </w:r>
      <w:r w:rsidR="002E49F0">
        <w:rPr>
          <w:rFonts w:ascii="Times New Roman" w:hAnsi="Times New Roman" w:cs="Times New Roman"/>
          <w:sz w:val="24"/>
          <w:szCs w:val="24"/>
        </w:rPr>
        <w:t xml:space="preserve"> допълнителен</w:t>
      </w:r>
      <w:r w:rsidRPr="005E0AB1">
        <w:rPr>
          <w:rFonts w:ascii="Times New Roman" w:hAnsi="Times New Roman" w:cs="Times New Roman"/>
          <w:sz w:val="24"/>
          <w:szCs w:val="24"/>
        </w:rPr>
        <w:t xml:space="preserve"> док</w:t>
      </w:r>
      <w:r w:rsidR="00E14B06" w:rsidRPr="005E0AB1">
        <w:rPr>
          <w:rFonts w:ascii="Times New Roman" w:hAnsi="Times New Roman" w:cs="Times New Roman"/>
          <w:sz w:val="24"/>
          <w:szCs w:val="24"/>
        </w:rPr>
        <w:t>азателствен материал</w:t>
      </w:r>
      <w:r w:rsidR="002E49F0">
        <w:rPr>
          <w:rFonts w:ascii="Times New Roman" w:hAnsi="Times New Roman" w:cs="Times New Roman"/>
          <w:sz w:val="24"/>
          <w:szCs w:val="24"/>
        </w:rPr>
        <w:t xml:space="preserve">. </w:t>
      </w:r>
      <w:r w:rsidR="00B8751F">
        <w:rPr>
          <w:rFonts w:ascii="Times New Roman" w:hAnsi="Times New Roman" w:cs="Times New Roman"/>
          <w:sz w:val="24"/>
          <w:szCs w:val="24"/>
        </w:rPr>
        <w:t>Д</w:t>
      </w:r>
      <w:r w:rsidRPr="005E0AB1">
        <w:rPr>
          <w:rFonts w:ascii="Times New Roman" w:hAnsi="Times New Roman" w:cs="Times New Roman"/>
          <w:sz w:val="24"/>
          <w:szCs w:val="24"/>
        </w:rPr>
        <w:t xml:space="preserve">оказателствата </w:t>
      </w:r>
      <w:r w:rsidR="00B8751F">
        <w:rPr>
          <w:rFonts w:ascii="Times New Roman" w:hAnsi="Times New Roman" w:cs="Times New Roman"/>
          <w:sz w:val="24"/>
          <w:szCs w:val="24"/>
        </w:rPr>
        <w:t>дават разумна степен на сигурност</w:t>
      </w:r>
      <w:r w:rsidRPr="005E0AB1">
        <w:rPr>
          <w:rFonts w:ascii="Times New Roman" w:hAnsi="Times New Roman" w:cs="Times New Roman"/>
          <w:sz w:val="24"/>
          <w:szCs w:val="24"/>
        </w:rPr>
        <w:t xml:space="preserve"> за това, че Общината е запозната</w:t>
      </w:r>
      <w:r w:rsidR="005E0AB1">
        <w:rPr>
          <w:rFonts w:ascii="Times New Roman" w:hAnsi="Times New Roman" w:cs="Times New Roman"/>
          <w:sz w:val="24"/>
          <w:szCs w:val="24"/>
        </w:rPr>
        <w:t xml:space="preserve"> с и прилага</w:t>
      </w:r>
      <w:r w:rsidRPr="005E0AB1">
        <w:rPr>
          <w:rFonts w:ascii="Times New Roman" w:hAnsi="Times New Roman" w:cs="Times New Roman"/>
          <w:sz w:val="24"/>
          <w:szCs w:val="24"/>
        </w:rPr>
        <w:t xml:space="preserve"> добре</w:t>
      </w:r>
      <w:r w:rsidR="00B8751F">
        <w:rPr>
          <w:rFonts w:ascii="Times New Roman" w:hAnsi="Times New Roman" w:cs="Times New Roman"/>
          <w:sz w:val="24"/>
          <w:szCs w:val="24"/>
        </w:rPr>
        <w:t xml:space="preserve"> всички</w:t>
      </w:r>
      <w:r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="00B8751F">
        <w:rPr>
          <w:rFonts w:ascii="Times New Roman" w:hAnsi="Times New Roman" w:cs="Times New Roman"/>
          <w:sz w:val="24"/>
          <w:szCs w:val="24"/>
        </w:rPr>
        <w:t>дванадесет принципа</w:t>
      </w:r>
      <w:r w:rsidRPr="005E0AB1">
        <w:rPr>
          <w:rFonts w:ascii="Times New Roman" w:hAnsi="Times New Roman" w:cs="Times New Roman"/>
          <w:sz w:val="24"/>
          <w:szCs w:val="24"/>
        </w:rPr>
        <w:t xml:space="preserve"> в рамките на Стратегията за иновации и добро управление на местно ниво.</w:t>
      </w:r>
    </w:p>
    <w:p w:rsidR="00166C9A" w:rsidRPr="005E0AB1" w:rsidRDefault="00166C9A" w:rsidP="00535BC4">
      <w:pPr>
        <w:spacing w:line="36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Самооценката на Общината</w:t>
      </w:r>
      <w:r w:rsidR="00F2327B" w:rsidRPr="005E0AB1">
        <w:rPr>
          <w:rFonts w:ascii="Times New Roman" w:hAnsi="Times New Roman" w:cs="Times New Roman"/>
          <w:sz w:val="24"/>
          <w:szCs w:val="24"/>
        </w:rPr>
        <w:t xml:space="preserve"> съгласно  обобщената матрица  за ниво на изпълнение</w:t>
      </w:r>
      <w:r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="00F2327B" w:rsidRPr="005E0AB1">
        <w:rPr>
          <w:rFonts w:ascii="Times New Roman" w:hAnsi="Times New Roman" w:cs="Times New Roman"/>
          <w:sz w:val="24"/>
          <w:szCs w:val="24"/>
        </w:rPr>
        <w:t>възлиза на</w:t>
      </w:r>
      <w:r w:rsidRPr="005E0AB1">
        <w:rPr>
          <w:rFonts w:ascii="Times New Roman" w:hAnsi="Times New Roman" w:cs="Times New Roman"/>
          <w:sz w:val="24"/>
          <w:szCs w:val="24"/>
        </w:rPr>
        <w:t xml:space="preserve"> 3,</w:t>
      </w:r>
      <w:r w:rsidR="00F2327B" w:rsidRPr="005E0AB1">
        <w:rPr>
          <w:rFonts w:ascii="Times New Roman" w:hAnsi="Times New Roman" w:cs="Times New Roman"/>
          <w:sz w:val="24"/>
          <w:szCs w:val="24"/>
        </w:rPr>
        <w:t>70</w:t>
      </w:r>
      <w:r w:rsidR="005E0AB1">
        <w:rPr>
          <w:rFonts w:ascii="Times New Roman" w:hAnsi="Times New Roman" w:cs="Times New Roman"/>
          <w:sz w:val="24"/>
          <w:szCs w:val="24"/>
        </w:rPr>
        <w:t>, но тази оценка не</w:t>
      </w:r>
      <w:r w:rsidR="002E49F0">
        <w:rPr>
          <w:rFonts w:ascii="Times New Roman" w:hAnsi="Times New Roman" w:cs="Times New Roman"/>
          <w:sz w:val="24"/>
          <w:szCs w:val="24"/>
        </w:rPr>
        <w:t xml:space="preserve"> бе</w:t>
      </w:r>
      <w:r w:rsidR="005E0AB1">
        <w:rPr>
          <w:rFonts w:ascii="Times New Roman" w:hAnsi="Times New Roman" w:cs="Times New Roman"/>
          <w:sz w:val="24"/>
          <w:szCs w:val="24"/>
        </w:rPr>
        <w:t xml:space="preserve"> </w:t>
      </w:r>
      <w:r w:rsidR="002E49F0">
        <w:rPr>
          <w:rFonts w:ascii="Times New Roman" w:hAnsi="Times New Roman" w:cs="Times New Roman"/>
          <w:sz w:val="24"/>
          <w:szCs w:val="24"/>
        </w:rPr>
        <w:t xml:space="preserve">подкрепена от достатъчно доказателствен материал и </w:t>
      </w:r>
      <w:r w:rsidR="005E0AB1">
        <w:rPr>
          <w:rFonts w:ascii="Times New Roman" w:hAnsi="Times New Roman" w:cs="Times New Roman"/>
          <w:sz w:val="24"/>
          <w:szCs w:val="24"/>
        </w:rPr>
        <w:t xml:space="preserve">представената документация </w:t>
      </w:r>
      <w:r w:rsidR="002E49F0">
        <w:rPr>
          <w:rFonts w:ascii="Times New Roman" w:hAnsi="Times New Roman" w:cs="Times New Roman"/>
          <w:sz w:val="24"/>
          <w:szCs w:val="24"/>
        </w:rPr>
        <w:t>не бе систематизирана</w:t>
      </w:r>
      <w:r w:rsidR="005E0AB1">
        <w:rPr>
          <w:rFonts w:ascii="Times New Roman" w:hAnsi="Times New Roman" w:cs="Times New Roman"/>
          <w:sz w:val="24"/>
          <w:szCs w:val="24"/>
        </w:rPr>
        <w:t>.</w:t>
      </w:r>
      <w:r w:rsidR="002E49F0">
        <w:rPr>
          <w:rFonts w:ascii="Times New Roman" w:hAnsi="Times New Roman" w:cs="Times New Roman"/>
          <w:sz w:val="24"/>
          <w:szCs w:val="24"/>
        </w:rPr>
        <w:t xml:space="preserve"> Поради това седем от принципите за добро управление се заверяват с резерви.</w:t>
      </w:r>
    </w:p>
    <w:p w:rsidR="00F2327B" w:rsidRPr="005E0AB1" w:rsidRDefault="00F2327B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2BD" w:rsidRPr="005E0AB1" w:rsidRDefault="00A862BD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ВЪВЕДЕНИЕ</w:t>
      </w:r>
    </w:p>
    <w:p w:rsidR="00A862BD" w:rsidRPr="005E0AB1" w:rsidRDefault="00A862BD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Основание</w:t>
      </w:r>
      <w:r w:rsidR="00CB0306" w:rsidRPr="005E0AB1">
        <w:rPr>
          <w:rFonts w:ascii="Times New Roman" w:hAnsi="Times New Roman" w:cs="Times New Roman"/>
          <w:b/>
          <w:sz w:val="24"/>
          <w:szCs w:val="24"/>
        </w:rPr>
        <w:t xml:space="preserve"> за извършване на проверката и верификацията: </w:t>
      </w:r>
      <w:r w:rsidR="00B47F14" w:rsidRPr="005E0AB1">
        <w:rPr>
          <w:rFonts w:ascii="Times New Roman" w:hAnsi="Times New Roman" w:cs="Times New Roman"/>
          <w:sz w:val="24"/>
          <w:szCs w:val="24"/>
        </w:rPr>
        <w:t>включване в С</w:t>
      </w:r>
      <w:r w:rsidR="004F154E" w:rsidRPr="005E0AB1">
        <w:rPr>
          <w:rFonts w:ascii="Times New Roman" w:hAnsi="Times New Roman" w:cs="Times New Roman"/>
          <w:sz w:val="24"/>
          <w:szCs w:val="24"/>
        </w:rPr>
        <w:t xml:space="preserve">писък на </w:t>
      </w:r>
      <w:r w:rsidR="00B47F14" w:rsidRPr="005E0AB1">
        <w:rPr>
          <w:rFonts w:ascii="Times New Roman" w:hAnsi="Times New Roman" w:cs="Times New Roman"/>
          <w:sz w:val="24"/>
          <w:szCs w:val="24"/>
        </w:rPr>
        <w:t xml:space="preserve">националните експерти за </w:t>
      </w:r>
      <w:r w:rsidR="004F154E" w:rsidRPr="005E0AB1">
        <w:rPr>
          <w:rFonts w:ascii="Times New Roman" w:hAnsi="Times New Roman" w:cs="Times New Roman"/>
          <w:sz w:val="24"/>
          <w:szCs w:val="24"/>
        </w:rPr>
        <w:t>незав</w:t>
      </w:r>
      <w:r w:rsidR="00B47F14" w:rsidRPr="005E0AB1">
        <w:rPr>
          <w:rFonts w:ascii="Times New Roman" w:hAnsi="Times New Roman" w:cs="Times New Roman"/>
          <w:sz w:val="24"/>
          <w:szCs w:val="24"/>
        </w:rPr>
        <w:t>исима проверка и верификация за присъждане на Европейски етикет, утвърден със Заповед № РД-02-14-395/ 28.05.2020 г.</w:t>
      </w:r>
      <w:r w:rsidR="004F154E" w:rsidRPr="005E0AB1">
        <w:rPr>
          <w:rFonts w:ascii="Times New Roman" w:hAnsi="Times New Roman" w:cs="Times New Roman"/>
          <w:sz w:val="24"/>
          <w:szCs w:val="24"/>
        </w:rPr>
        <w:t xml:space="preserve"> на министъра на </w:t>
      </w:r>
      <w:r w:rsidR="00975588" w:rsidRPr="005E0AB1">
        <w:rPr>
          <w:rFonts w:ascii="Times New Roman" w:hAnsi="Times New Roman" w:cs="Times New Roman"/>
          <w:sz w:val="24"/>
          <w:szCs w:val="24"/>
        </w:rPr>
        <w:t>регионалното развитие и благоустройството</w:t>
      </w:r>
      <w:r w:rsidR="004F154E" w:rsidRPr="005E0AB1">
        <w:rPr>
          <w:rFonts w:ascii="Times New Roman" w:hAnsi="Times New Roman" w:cs="Times New Roman"/>
          <w:sz w:val="24"/>
          <w:szCs w:val="24"/>
        </w:rPr>
        <w:t xml:space="preserve">, попълнена декларация за безпристрастност, </w:t>
      </w:r>
      <w:r w:rsidR="00CB0306" w:rsidRPr="005E0AB1">
        <w:rPr>
          <w:rFonts w:ascii="Times New Roman" w:hAnsi="Times New Roman" w:cs="Times New Roman"/>
          <w:sz w:val="24"/>
          <w:szCs w:val="24"/>
        </w:rPr>
        <w:t xml:space="preserve">сключен договор </w:t>
      </w:r>
      <w:r w:rsidR="00975588" w:rsidRPr="005E0AB1">
        <w:rPr>
          <w:rFonts w:ascii="Times New Roman" w:hAnsi="Times New Roman" w:cs="Times New Roman"/>
          <w:sz w:val="24"/>
          <w:szCs w:val="24"/>
        </w:rPr>
        <w:t xml:space="preserve">№ РД-02-29-77/ 08.06.2020 г. между МРРБ и Изпълнител – „Ди Пи Вю“ ЕООД за подпомагане и координация на процедурата по независима проверка и верификация. </w:t>
      </w:r>
    </w:p>
    <w:p w:rsidR="00AE17DD" w:rsidRPr="005E0AB1" w:rsidRDefault="00A862BD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 xml:space="preserve">Обект на </w:t>
      </w:r>
      <w:r w:rsidR="00CB0306" w:rsidRPr="005E0AB1">
        <w:rPr>
          <w:rFonts w:ascii="Times New Roman" w:hAnsi="Times New Roman" w:cs="Times New Roman"/>
          <w:b/>
          <w:sz w:val="24"/>
          <w:szCs w:val="24"/>
        </w:rPr>
        <w:t>проверката и верификацията</w:t>
      </w:r>
      <w:r w:rsidRPr="005E0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0AB1">
        <w:rPr>
          <w:rFonts w:ascii="Times New Roman" w:hAnsi="Times New Roman" w:cs="Times New Roman"/>
          <w:sz w:val="24"/>
          <w:szCs w:val="24"/>
        </w:rPr>
        <w:t xml:space="preserve">– </w:t>
      </w:r>
      <w:r w:rsidR="00AE17DD" w:rsidRPr="005E0AB1">
        <w:rPr>
          <w:rFonts w:ascii="Times New Roman" w:hAnsi="Times New Roman" w:cs="Times New Roman"/>
          <w:sz w:val="24"/>
          <w:szCs w:val="24"/>
        </w:rPr>
        <w:t xml:space="preserve">прилагане на 12-те принципа за добро </w:t>
      </w:r>
      <w:r w:rsidR="00EF0CB5" w:rsidRPr="005E0AB1">
        <w:rPr>
          <w:rFonts w:ascii="Times New Roman" w:hAnsi="Times New Roman" w:cs="Times New Roman"/>
          <w:sz w:val="24"/>
          <w:szCs w:val="24"/>
        </w:rPr>
        <w:t xml:space="preserve">демократично </w:t>
      </w:r>
      <w:r w:rsidR="00AE17DD" w:rsidRPr="005E0AB1">
        <w:rPr>
          <w:rFonts w:ascii="Times New Roman" w:hAnsi="Times New Roman" w:cs="Times New Roman"/>
          <w:sz w:val="24"/>
          <w:szCs w:val="24"/>
        </w:rPr>
        <w:t xml:space="preserve">управление чрез изпълнение на съответните дейности и индикатори, </w:t>
      </w:r>
      <w:r w:rsidR="00AE17DD" w:rsidRPr="005E0AB1">
        <w:rPr>
          <w:rFonts w:ascii="Times New Roman" w:hAnsi="Times New Roman" w:cs="Times New Roman"/>
          <w:sz w:val="24"/>
          <w:szCs w:val="24"/>
        </w:rPr>
        <w:lastRenderedPageBreak/>
        <w:t>характеризиращи европейския стандарт за добро демократично управление на местно ниво</w:t>
      </w:r>
      <w:r w:rsidR="004F154E" w:rsidRPr="005E0AB1">
        <w:rPr>
          <w:rFonts w:ascii="Times New Roman" w:hAnsi="Times New Roman" w:cs="Times New Roman"/>
          <w:sz w:val="24"/>
          <w:szCs w:val="24"/>
        </w:rPr>
        <w:t xml:space="preserve"> съгласно утвърдения Еталон (бенчмарк)</w:t>
      </w:r>
      <w:r w:rsidR="00F2327B" w:rsidRPr="005E0AB1">
        <w:rPr>
          <w:rFonts w:ascii="Times New Roman" w:hAnsi="Times New Roman" w:cs="Times New Roman"/>
          <w:sz w:val="24"/>
          <w:szCs w:val="24"/>
        </w:rPr>
        <w:t>: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1 – Честно провеждане, представителност и гражданско участие.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2 – Отзивчивост.</w:t>
      </w:r>
    </w:p>
    <w:p w:rsidR="00F2327B" w:rsidRPr="005E0AB1" w:rsidRDefault="00F2327B" w:rsidP="00535BC4">
      <w:pPr>
        <w:tabs>
          <w:tab w:val="left" w:pos="372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ab/>
        <w:t xml:space="preserve">   Принцип 3 – Ефикасност и ефективност.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4 – Откритост и прозрачност.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5 – Върховенство на закона.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6 – Етично поведение.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7 – Компетентност и капацитет.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8 – Иновации и отвореност за промени.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9 – Устойчивост и дългосрочна ориентация.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10 – Стабилно финансово управление.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11 – Човешки права, културно разнообразие и социално единство.</w:t>
      </w:r>
    </w:p>
    <w:p w:rsidR="00F2327B" w:rsidRPr="005E0AB1" w:rsidRDefault="00F2327B" w:rsidP="00535BC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12 – Отчетност.</w:t>
      </w:r>
    </w:p>
    <w:p w:rsidR="00F2327B" w:rsidRPr="005E0AB1" w:rsidRDefault="00F2327B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C25C9" w:rsidRPr="005E0AB1" w:rsidRDefault="00BC25C9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Отговорност за управленските решения въ</w:t>
      </w:r>
      <w:r w:rsidR="00F2327B" w:rsidRPr="005E0AB1">
        <w:rPr>
          <w:rFonts w:ascii="Times New Roman" w:hAnsi="Times New Roman" w:cs="Times New Roman"/>
          <w:sz w:val="24"/>
          <w:szCs w:val="24"/>
        </w:rPr>
        <w:t>в връзка с участието на община Ихтиман</w:t>
      </w:r>
      <w:r w:rsidRPr="005E0AB1">
        <w:rPr>
          <w:rFonts w:ascii="Times New Roman" w:hAnsi="Times New Roman" w:cs="Times New Roman"/>
          <w:sz w:val="24"/>
          <w:szCs w:val="24"/>
        </w:rPr>
        <w:t xml:space="preserve"> в процедурата за присъждане на Европейския етикет за иновации и добро управление на местно ниво на Съвета на Европа по смисъла на чл. 18, ал. 1  и чл. 38, ал. 1 от ЗМСМА носи общинският съвет и кметът на общината.</w:t>
      </w:r>
    </w:p>
    <w:p w:rsidR="00BC25C9" w:rsidRPr="005E0AB1" w:rsidRDefault="00F2327B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Н</w:t>
      </w:r>
      <w:r w:rsidR="00BC25C9" w:rsidRPr="005E0AB1">
        <w:rPr>
          <w:rFonts w:ascii="Times New Roman" w:hAnsi="Times New Roman" w:cs="Times New Roman"/>
          <w:sz w:val="24"/>
          <w:szCs w:val="24"/>
        </w:rPr>
        <w:t>езависима</w:t>
      </w:r>
      <w:r w:rsidRPr="005E0AB1">
        <w:rPr>
          <w:rFonts w:ascii="Times New Roman" w:hAnsi="Times New Roman" w:cs="Times New Roman"/>
          <w:sz w:val="24"/>
          <w:szCs w:val="24"/>
        </w:rPr>
        <w:t>та</w:t>
      </w:r>
      <w:r w:rsidR="00BC25C9" w:rsidRPr="005E0AB1">
        <w:rPr>
          <w:rFonts w:ascii="Times New Roman" w:hAnsi="Times New Roman" w:cs="Times New Roman"/>
          <w:sz w:val="24"/>
          <w:szCs w:val="24"/>
        </w:rPr>
        <w:t xml:space="preserve"> проверка и верифик</w:t>
      </w:r>
      <w:r w:rsidRPr="005E0AB1">
        <w:rPr>
          <w:rFonts w:ascii="Times New Roman" w:hAnsi="Times New Roman" w:cs="Times New Roman"/>
          <w:sz w:val="24"/>
          <w:szCs w:val="24"/>
        </w:rPr>
        <w:t>ация на самооценката на община</w:t>
      </w:r>
      <w:r w:rsidR="00BC25C9"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Pr="005E0AB1">
        <w:rPr>
          <w:rFonts w:ascii="Times New Roman" w:hAnsi="Times New Roman" w:cs="Times New Roman"/>
          <w:sz w:val="24"/>
          <w:szCs w:val="24"/>
        </w:rPr>
        <w:t>Ихтиман</w:t>
      </w:r>
      <w:r w:rsidR="00BC25C9" w:rsidRPr="005E0AB1">
        <w:rPr>
          <w:rFonts w:ascii="Times New Roman" w:hAnsi="Times New Roman" w:cs="Times New Roman"/>
          <w:sz w:val="24"/>
          <w:szCs w:val="24"/>
        </w:rPr>
        <w:t xml:space="preserve"> за присъждане на Европейския етикет в съответствие с утвърдения Еталон (бенчмарк)</w:t>
      </w:r>
      <w:r w:rsidRPr="005E0AB1">
        <w:rPr>
          <w:rFonts w:ascii="Times New Roman" w:hAnsi="Times New Roman" w:cs="Times New Roman"/>
          <w:sz w:val="24"/>
          <w:szCs w:val="24"/>
        </w:rPr>
        <w:t xml:space="preserve"> е извършена</w:t>
      </w:r>
      <w:r w:rsidR="00BC25C9" w:rsidRPr="005E0AB1">
        <w:rPr>
          <w:rFonts w:ascii="Times New Roman" w:hAnsi="Times New Roman" w:cs="Times New Roman"/>
          <w:sz w:val="24"/>
          <w:szCs w:val="24"/>
        </w:rPr>
        <w:t xml:space="preserve"> въз основа на представените материали</w:t>
      </w:r>
      <w:r w:rsidRPr="005E0AB1">
        <w:rPr>
          <w:rFonts w:ascii="Times New Roman" w:hAnsi="Times New Roman" w:cs="Times New Roman"/>
          <w:sz w:val="24"/>
          <w:szCs w:val="24"/>
        </w:rPr>
        <w:t xml:space="preserve"> от община Ихтиман</w:t>
      </w:r>
      <w:r w:rsidR="00BC25C9" w:rsidRPr="005E0AB1">
        <w:rPr>
          <w:rFonts w:ascii="Times New Roman" w:hAnsi="Times New Roman" w:cs="Times New Roman"/>
          <w:sz w:val="24"/>
          <w:szCs w:val="24"/>
        </w:rPr>
        <w:t>, доказващи прилагането на 12-те принципа на добро демократично управление, систематизирани по принципи и съответните индикатори.</w:t>
      </w:r>
    </w:p>
    <w:p w:rsidR="00BC25C9" w:rsidRPr="005E0AB1" w:rsidRDefault="00BC25C9" w:rsidP="00535BC4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одобрени от Националн</w:t>
      </w:r>
      <w:r w:rsidR="00B47F14" w:rsidRPr="005E0AB1">
        <w:rPr>
          <w:rFonts w:ascii="Times New Roman" w:hAnsi="Times New Roman" w:cs="Times New Roman"/>
          <w:sz w:val="24"/>
          <w:szCs w:val="24"/>
        </w:rPr>
        <w:t>ата платформа с решение по т. 5 от Протокол № 1 от 17.10.2019 г.</w:t>
      </w:r>
    </w:p>
    <w:p w:rsidR="00885AF9" w:rsidRPr="005E0AB1" w:rsidRDefault="00885AF9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046" w:rsidRPr="005E0AB1" w:rsidRDefault="00955046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ОБХВАТ И ПОДХОД</w:t>
      </w:r>
    </w:p>
    <w:p w:rsidR="005E18CB" w:rsidRPr="005E0AB1" w:rsidRDefault="0088660A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 xml:space="preserve">Цели </w:t>
      </w:r>
    </w:p>
    <w:p w:rsidR="00F2327B" w:rsidRPr="005E0AB1" w:rsidRDefault="00AE17DD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О</w:t>
      </w:r>
      <w:r w:rsidR="00A862BD" w:rsidRPr="005E0AB1">
        <w:rPr>
          <w:rFonts w:ascii="Times New Roman" w:hAnsi="Times New Roman" w:cs="Times New Roman"/>
          <w:b/>
          <w:sz w:val="24"/>
          <w:szCs w:val="24"/>
        </w:rPr>
        <w:t>сновна цел</w:t>
      </w:r>
      <w:r w:rsidRPr="005E0AB1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862BD" w:rsidRPr="005E0AB1">
        <w:rPr>
          <w:rFonts w:ascii="Times New Roman" w:hAnsi="Times New Roman" w:cs="Times New Roman"/>
          <w:b/>
          <w:sz w:val="24"/>
          <w:szCs w:val="24"/>
        </w:rPr>
        <w:t>специфични цели</w:t>
      </w:r>
      <w:r w:rsidRPr="005E0AB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E18CB" w:rsidRPr="005E0AB1" w:rsidRDefault="00CA7B03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 xml:space="preserve">Основната </w:t>
      </w:r>
      <w:r w:rsidR="00AE17DD" w:rsidRPr="005E0AB1">
        <w:rPr>
          <w:rFonts w:ascii="Times New Roman" w:hAnsi="Times New Roman" w:cs="Times New Roman"/>
          <w:sz w:val="24"/>
          <w:szCs w:val="24"/>
        </w:rPr>
        <w:t xml:space="preserve">цел </w:t>
      </w:r>
      <w:r w:rsidR="00F2327B" w:rsidRPr="005E0AB1">
        <w:rPr>
          <w:rFonts w:ascii="Times New Roman" w:hAnsi="Times New Roman" w:cs="Times New Roman"/>
          <w:sz w:val="24"/>
          <w:szCs w:val="24"/>
        </w:rPr>
        <w:t>на извършената проверка  на самооценката на община Ихтиман е</w:t>
      </w:r>
      <w:r w:rsidR="00AE17DD"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="005E18CB" w:rsidRPr="005E0AB1">
        <w:rPr>
          <w:rFonts w:ascii="Times New Roman" w:hAnsi="Times New Roman" w:cs="Times New Roman"/>
          <w:sz w:val="24"/>
          <w:szCs w:val="24"/>
        </w:rPr>
        <w:t>установяване на кач</w:t>
      </w:r>
      <w:r w:rsidR="00F2327B" w:rsidRPr="005E0AB1">
        <w:rPr>
          <w:rFonts w:ascii="Times New Roman" w:hAnsi="Times New Roman" w:cs="Times New Roman"/>
          <w:sz w:val="24"/>
          <w:szCs w:val="24"/>
        </w:rPr>
        <w:t>еството на управление в общината</w:t>
      </w:r>
      <w:r w:rsidR="005E18CB" w:rsidRPr="005E0AB1">
        <w:rPr>
          <w:rFonts w:ascii="Times New Roman" w:hAnsi="Times New Roman" w:cs="Times New Roman"/>
          <w:sz w:val="24"/>
          <w:szCs w:val="24"/>
        </w:rPr>
        <w:t xml:space="preserve"> в съответствие с 12-те принципа</w:t>
      </w:r>
      <w:r w:rsidR="00EF0CB5" w:rsidRPr="005E0AB1">
        <w:rPr>
          <w:rFonts w:ascii="Times New Roman" w:hAnsi="Times New Roman" w:cs="Times New Roman"/>
          <w:sz w:val="24"/>
          <w:szCs w:val="24"/>
        </w:rPr>
        <w:t xml:space="preserve"> за добро демократично управление</w:t>
      </w:r>
      <w:r w:rsidRPr="005E0AB1">
        <w:rPr>
          <w:rFonts w:ascii="Times New Roman" w:hAnsi="Times New Roman" w:cs="Times New Roman"/>
          <w:sz w:val="24"/>
          <w:szCs w:val="24"/>
        </w:rPr>
        <w:t xml:space="preserve"> и в зависимост от степента на тяхното прилагане</w:t>
      </w:r>
      <w:r w:rsidR="00F2327B" w:rsidRPr="005E0AB1">
        <w:rPr>
          <w:rFonts w:ascii="Times New Roman" w:hAnsi="Times New Roman" w:cs="Times New Roman"/>
          <w:sz w:val="24"/>
          <w:szCs w:val="24"/>
        </w:rPr>
        <w:t>.</w:t>
      </w:r>
      <w:r w:rsidR="005E18CB"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="00F2327B" w:rsidRPr="005E0AB1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5E18CB" w:rsidRPr="005E0AB1">
        <w:rPr>
          <w:rFonts w:ascii="Times New Roman" w:hAnsi="Times New Roman" w:cs="Times New Roman"/>
          <w:sz w:val="24"/>
          <w:szCs w:val="24"/>
        </w:rPr>
        <w:t>пецифични цели са преглед и оценка</w:t>
      </w:r>
      <w:r w:rsidR="00F2327B" w:rsidRPr="005E0AB1">
        <w:rPr>
          <w:rFonts w:ascii="Times New Roman" w:hAnsi="Times New Roman" w:cs="Times New Roman"/>
          <w:sz w:val="24"/>
          <w:szCs w:val="24"/>
        </w:rPr>
        <w:t xml:space="preserve"> на представените доказателства,</w:t>
      </w:r>
      <w:r w:rsidR="005E18CB" w:rsidRPr="005E0AB1">
        <w:rPr>
          <w:rFonts w:ascii="Times New Roman" w:hAnsi="Times New Roman" w:cs="Times New Roman"/>
          <w:sz w:val="24"/>
          <w:szCs w:val="24"/>
        </w:rPr>
        <w:t xml:space="preserve"> изразяване на мнения относно адекватността на самооценките на общината по съответните индикатори на основата на представ</w:t>
      </w:r>
      <w:r w:rsidR="00E22781" w:rsidRPr="005E0AB1">
        <w:rPr>
          <w:rFonts w:ascii="Times New Roman" w:hAnsi="Times New Roman" w:cs="Times New Roman"/>
          <w:sz w:val="24"/>
          <w:szCs w:val="24"/>
        </w:rPr>
        <w:t>ените</w:t>
      </w:r>
      <w:r w:rsidR="005E18CB" w:rsidRPr="005E0AB1">
        <w:rPr>
          <w:rFonts w:ascii="Times New Roman" w:hAnsi="Times New Roman" w:cs="Times New Roman"/>
          <w:sz w:val="24"/>
          <w:szCs w:val="24"/>
        </w:rPr>
        <w:t xml:space="preserve"> доказателства и верифициране на цялостното прилагане на отделните принципи </w:t>
      </w:r>
      <w:r w:rsidR="006566D1" w:rsidRPr="005E0AB1">
        <w:rPr>
          <w:rFonts w:ascii="Times New Roman" w:hAnsi="Times New Roman" w:cs="Times New Roman"/>
          <w:sz w:val="24"/>
          <w:szCs w:val="24"/>
        </w:rPr>
        <w:t>за добро</w:t>
      </w:r>
      <w:r w:rsidR="005E18CB" w:rsidRPr="005E0AB1">
        <w:rPr>
          <w:rFonts w:ascii="Times New Roman" w:hAnsi="Times New Roman" w:cs="Times New Roman"/>
          <w:sz w:val="24"/>
          <w:szCs w:val="24"/>
        </w:rPr>
        <w:t xml:space="preserve"> управлението на общината</w:t>
      </w:r>
      <w:r w:rsidR="00EF0CB5" w:rsidRPr="005E0AB1">
        <w:rPr>
          <w:rFonts w:ascii="Times New Roman" w:hAnsi="Times New Roman" w:cs="Times New Roman"/>
          <w:sz w:val="24"/>
          <w:szCs w:val="24"/>
        </w:rPr>
        <w:t>.</w:t>
      </w:r>
    </w:p>
    <w:p w:rsidR="00E22781" w:rsidRPr="005E0AB1" w:rsidRDefault="0088660A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 xml:space="preserve">Обхват на </w:t>
      </w:r>
      <w:r w:rsidR="007E7207" w:rsidRPr="005E0AB1">
        <w:rPr>
          <w:rFonts w:ascii="Times New Roman" w:hAnsi="Times New Roman" w:cs="Times New Roman"/>
          <w:b/>
          <w:sz w:val="24"/>
          <w:szCs w:val="24"/>
        </w:rPr>
        <w:t>проверката</w:t>
      </w:r>
      <w:r w:rsidR="00A862BD" w:rsidRPr="005E0AB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046" w:rsidRPr="005E0AB1" w:rsidRDefault="00E22781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 xml:space="preserve">Проверката обхвана </w:t>
      </w:r>
      <w:r w:rsidR="007E7207" w:rsidRPr="005E0AB1">
        <w:rPr>
          <w:rFonts w:ascii="Times New Roman" w:hAnsi="Times New Roman" w:cs="Times New Roman"/>
          <w:sz w:val="24"/>
          <w:szCs w:val="24"/>
        </w:rPr>
        <w:t>дейности</w:t>
      </w:r>
      <w:r w:rsidRPr="005E0AB1">
        <w:rPr>
          <w:rFonts w:ascii="Times New Roman" w:hAnsi="Times New Roman" w:cs="Times New Roman"/>
          <w:sz w:val="24"/>
          <w:szCs w:val="24"/>
        </w:rPr>
        <w:t>те</w:t>
      </w:r>
      <w:r w:rsidR="007E7207" w:rsidRPr="005E0AB1">
        <w:rPr>
          <w:rFonts w:ascii="Times New Roman" w:hAnsi="Times New Roman" w:cs="Times New Roman"/>
          <w:sz w:val="24"/>
          <w:szCs w:val="24"/>
        </w:rPr>
        <w:t xml:space="preserve"> на общината, свързани с прилаг</w:t>
      </w:r>
      <w:r w:rsidRPr="005E0AB1">
        <w:rPr>
          <w:rFonts w:ascii="Times New Roman" w:hAnsi="Times New Roman" w:cs="Times New Roman"/>
          <w:sz w:val="24"/>
          <w:szCs w:val="24"/>
        </w:rPr>
        <w:t>ане на 12-те принципа- организиране на избори, дейности на общинска администрация и общински съвет, административни услуги, нормативна уредба, бюджет и отчетност,</w:t>
      </w:r>
      <w:r w:rsidR="007E7207" w:rsidRPr="005E0AB1">
        <w:rPr>
          <w:rFonts w:ascii="Times New Roman" w:hAnsi="Times New Roman" w:cs="Times New Roman"/>
          <w:sz w:val="24"/>
          <w:szCs w:val="24"/>
        </w:rPr>
        <w:t xml:space="preserve">  стратеги</w:t>
      </w:r>
      <w:r w:rsidRPr="005E0AB1">
        <w:rPr>
          <w:rFonts w:ascii="Times New Roman" w:hAnsi="Times New Roman" w:cs="Times New Roman"/>
          <w:sz w:val="24"/>
          <w:szCs w:val="24"/>
        </w:rPr>
        <w:t xml:space="preserve">ческите документи и </w:t>
      </w:r>
      <w:r w:rsidR="007E7207" w:rsidRPr="005E0AB1">
        <w:rPr>
          <w:rFonts w:ascii="Times New Roman" w:hAnsi="Times New Roman" w:cs="Times New Roman"/>
          <w:sz w:val="24"/>
          <w:szCs w:val="24"/>
        </w:rPr>
        <w:t>планове</w:t>
      </w:r>
      <w:r w:rsidRPr="005E0AB1">
        <w:rPr>
          <w:rFonts w:ascii="Times New Roman" w:hAnsi="Times New Roman" w:cs="Times New Roman"/>
          <w:sz w:val="24"/>
          <w:szCs w:val="24"/>
        </w:rPr>
        <w:t xml:space="preserve"> на общината</w:t>
      </w:r>
      <w:r w:rsidR="007E7207" w:rsidRPr="005E0AB1">
        <w:rPr>
          <w:rFonts w:ascii="Times New Roman" w:hAnsi="Times New Roman" w:cs="Times New Roman"/>
          <w:sz w:val="24"/>
          <w:szCs w:val="24"/>
        </w:rPr>
        <w:t xml:space="preserve">, </w:t>
      </w:r>
      <w:r w:rsidRPr="005E0AB1">
        <w:rPr>
          <w:rFonts w:ascii="Times New Roman" w:hAnsi="Times New Roman" w:cs="Times New Roman"/>
          <w:sz w:val="24"/>
          <w:szCs w:val="24"/>
        </w:rPr>
        <w:t xml:space="preserve">разработените </w:t>
      </w:r>
      <w:r w:rsidR="007E7207" w:rsidRPr="005E0AB1">
        <w:rPr>
          <w:rFonts w:ascii="Times New Roman" w:hAnsi="Times New Roman" w:cs="Times New Roman"/>
          <w:sz w:val="24"/>
          <w:szCs w:val="24"/>
        </w:rPr>
        <w:t>програми, вътрешни правила, структурни и организационни мерки,</w:t>
      </w:r>
      <w:r w:rsidR="004F154E" w:rsidRPr="005E0AB1">
        <w:rPr>
          <w:rFonts w:ascii="Times New Roman" w:hAnsi="Times New Roman" w:cs="Times New Roman"/>
          <w:sz w:val="24"/>
          <w:szCs w:val="24"/>
        </w:rPr>
        <w:t xml:space="preserve"> дейност на  обществени</w:t>
      </w:r>
      <w:r w:rsidRPr="005E0AB1">
        <w:rPr>
          <w:rFonts w:ascii="Times New Roman" w:hAnsi="Times New Roman" w:cs="Times New Roman"/>
          <w:sz w:val="24"/>
          <w:szCs w:val="24"/>
        </w:rPr>
        <w:t>те</w:t>
      </w:r>
      <w:r w:rsidR="004F154E" w:rsidRPr="005E0AB1">
        <w:rPr>
          <w:rFonts w:ascii="Times New Roman" w:hAnsi="Times New Roman" w:cs="Times New Roman"/>
          <w:sz w:val="24"/>
          <w:szCs w:val="24"/>
        </w:rPr>
        <w:t xml:space="preserve"> съвети, публични</w:t>
      </w:r>
      <w:r w:rsidR="007E7207" w:rsidRPr="005E0AB1">
        <w:rPr>
          <w:rFonts w:ascii="Times New Roman" w:hAnsi="Times New Roman" w:cs="Times New Roman"/>
          <w:sz w:val="24"/>
          <w:szCs w:val="24"/>
        </w:rPr>
        <w:t xml:space="preserve"> обсъждания и др.</w:t>
      </w:r>
      <w:r w:rsidRPr="005E0A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046" w:rsidRPr="005E0AB1" w:rsidRDefault="00633FA4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Използвана</w:t>
      </w:r>
      <w:r w:rsidR="00955046" w:rsidRPr="005E0AB1">
        <w:rPr>
          <w:rFonts w:ascii="Times New Roman" w:hAnsi="Times New Roman" w:cs="Times New Roman"/>
          <w:b/>
          <w:sz w:val="24"/>
          <w:szCs w:val="24"/>
        </w:rPr>
        <w:t xml:space="preserve"> методология </w:t>
      </w:r>
    </w:p>
    <w:p w:rsidR="00E22781" w:rsidRPr="005E0AB1" w:rsidRDefault="00633FA4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П</w:t>
      </w:r>
      <w:r w:rsidR="00A862BD" w:rsidRPr="005E0AB1">
        <w:rPr>
          <w:rFonts w:ascii="Times New Roman" w:hAnsi="Times New Roman" w:cs="Times New Roman"/>
          <w:b/>
          <w:sz w:val="24"/>
          <w:szCs w:val="24"/>
        </w:rPr>
        <w:t>одход</w:t>
      </w:r>
      <w:r w:rsidRPr="005E0AB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862BD" w:rsidRPr="005E0AB1" w:rsidRDefault="00E22781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А</w:t>
      </w:r>
      <w:r w:rsidR="00633FA4" w:rsidRPr="005E0AB1">
        <w:rPr>
          <w:rFonts w:ascii="Times New Roman" w:hAnsi="Times New Roman" w:cs="Times New Roman"/>
          <w:sz w:val="24"/>
          <w:szCs w:val="24"/>
        </w:rPr>
        <w:t>нализ на информация</w:t>
      </w:r>
      <w:r w:rsidRPr="005E0AB1">
        <w:rPr>
          <w:rFonts w:ascii="Times New Roman" w:hAnsi="Times New Roman" w:cs="Times New Roman"/>
          <w:sz w:val="24"/>
          <w:szCs w:val="24"/>
        </w:rPr>
        <w:t>та, публикувана на интернет-страницата на общината</w:t>
      </w:r>
      <w:r w:rsidR="00633FA4" w:rsidRPr="005E0AB1">
        <w:rPr>
          <w:rFonts w:ascii="Times New Roman" w:hAnsi="Times New Roman" w:cs="Times New Roman"/>
          <w:sz w:val="24"/>
          <w:szCs w:val="24"/>
        </w:rPr>
        <w:t xml:space="preserve"> и оценка на взаимовръзки</w:t>
      </w:r>
      <w:r w:rsidRPr="005E0AB1">
        <w:rPr>
          <w:rFonts w:ascii="Times New Roman" w:hAnsi="Times New Roman" w:cs="Times New Roman"/>
          <w:sz w:val="24"/>
          <w:szCs w:val="24"/>
        </w:rPr>
        <w:t>те</w:t>
      </w:r>
      <w:r w:rsidR="00633FA4" w:rsidRPr="005E0AB1">
        <w:rPr>
          <w:rFonts w:ascii="Times New Roman" w:hAnsi="Times New Roman" w:cs="Times New Roman"/>
          <w:sz w:val="24"/>
          <w:szCs w:val="24"/>
        </w:rPr>
        <w:t xml:space="preserve"> между 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</w:t>
      </w:r>
      <w:r w:rsidR="00CA7B03" w:rsidRPr="005E0AB1">
        <w:rPr>
          <w:rFonts w:ascii="Times New Roman" w:hAnsi="Times New Roman" w:cs="Times New Roman"/>
          <w:sz w:val="24"/>
          <w:szCs w:val="24"/>
        </w:rPr>
        <w:t>то</w:t>
      </w:r>
      <w:r w:rsidR="00633FA4" w:rsidRPr="005E0AB1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="00CA7B03" w:rsidRPr="005E0AB1">
        <w:rPr>
          <w:rFonts w:ascii="Times New Roman" w:hAnsi="Times New Roman" w:cs="Times New Roman"/>
          <w:sz w:val="24"/>
          <w:szCs w:val="24"/>
        </w:rPr>
        <w:t xml:space="preserve"> в местното самоуправление</w:t>
      </w:r>
      <w:r w:rsidR="00EF0CB5" w:rsidRPr="005E0AB1">
        <w:rPr>
          <w:rFonts w:ascii="Times New Roman" w:hAnsi="Times New Roman" w:cs="Times New Roman"/>
          <w:b/>
          <w:sz w:val="24"/>
          <w:szCs w:val="24"/>
        </w:rPr>
        <w:t>.</w:t>
      </w:r>
      <w:r w:rsidR="00A862BD" w:rsidRPr="005E0A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62BD" w:rsidRPr="005E0AB1" w:rsidRDefault="007B52D1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К</w:t>
      </w:r>
      <w:r w:rsidR="00A862BD" w:rsidRPr="005E0AB1">
        <w:rPr>
          <w:rFonts w:ascii="Times New Roman" w:hAnsi="Times New Roman" w:cs="Times New Roman"/>
          <w:b/>
          <w:sz w:val="24"/>
          <w:szCs w:val="24"/>
        </w:rPr>
        <w:t xml:space="preserve">ритерии </w:t>
      </w:r>
    </w:p>
    <w:p w:rsidR="007B52D1" w:rsidRPr="005E0AB1" w:rsidRDefault="00EF0CB5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Основен к</w:t>
      </w:r>
      <w:r w:rsidR="00964840" w:rsidRPr="005E0AB1">
        <w:rPr>
          <w:rFonts w:ascii="Times New Roman" w:hAnsi="Times New Roman" w:cs="Times New Roman"/>
          <w:sz w:val="24"/>
          <w:szCs w:val="24"/>
        </w:rPr>
        <w:t xml:space="preserve">ритерий </w:t>
      </w:r>
      <w:r w:rsidR="00BC25C9" w:rsidRPr="005E0AB1">
        <w:rPr>
          <w:rFonts w:ascii="Times New Roman" w:hAnsi="Times New Roman" w:cs="Times New Roman"/>
          <w:sz w:val="24"/>
          <w:szCs w:val="24"/>
        </w:rPr>
        <w:t>за изразяване на мнение</w:t>
      </w:r>
      <w:r w:rsidR="0073444D" w:rsidRPr="005E0AB1">
        <w:rPr>
          <w:rFonts w:ascii="Times New Roman" w:hAnsi="Times New Roman" w:cs="Times New Roman"/>
          <w:sz w:val="24"/>
          <w:szCs w:val="24"/>
        </w:rPr>
        <w:t xml:space="preserve"> при извършване на </w:t>
      </w:r>
      <w:r w:rsidR="00535BC4" w:rsidRPr="005E0AB1">
        <w:rPr>
          <w:rFonts w:ascii="Times New Roman" w:hAnsi="Times New Roman" w:cs="Times New Roman"/>
          <w:sz w:val="24"/>
          <w:szCs w:val="24"/>
        </w:rPr>
        <w:t>настоящата проверка</w:t>
      </w:r>
      <w:r w:rsidR="0073444D"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="00964840" w:rsidRPr="005E0AB1">
        <w:rPr>
          <w:rFonts w:ascii="Times New Roman" w:hAnsi="Times New Roman" w:cs="Times New Roman"/>
          <w:sz w:val="24"/>
          <w:szCs w:val="24"/>
        </w:rPr>
        <w:t>е верността и честността на представената доказателствена информация и</w:t>
      </w:r>
      <w:r w:rsidR="002014B0" w:rsidRPr="005E0AB1">
        <w:rPr>
          <w:rFonts w:ascii="Times New Roman" w:hAnsi="Times New Roman" w:cs="Times New Roman"/>
          <w:sz w:val="24"/>
          <w:szCs w:val="24"/>
        </w:rPr>
        <w:t xml:space="preserve"> оценката на</w:t>
      </w:r>
      <w:r w:rsidR="00964840" w:rsidRPr="005E0AB1">
        <w:rPr>
          <w:rFonts w:ascii="Times New Roman" w:hAnsi="Times New Roman" w:cs="Times New Roman"/>
          <w:sz w:val="24"/>
          <w:szCs w:val="24"/>
        </w:rPr>
        <w:t xml:space="preserve"> ефекта на посочените от общината дейности върху изпълнението на </w:t>
      </w:r>
      <w:r w:rsidR="00203337" w:rsidRPr="005E0AB1">
        <w:rPr>
          <w:rFonts w:ascii="Times New Roman" w:hAnsi="Times New Roman" w:cs="Times New Roman"/>
          <w:sz w:val="24"/>
          <w:szCs w:val="24"/>
        </w:rPr>
        <w:t xml:space="preserve">всеки индикатор от 12-те принципа </w:t>
      </w:r>
      <w:r w:rsidR="00964840" w:rsidRPr="005E0AB1">
        <w:rPr>
          <w:rFonts w:ascii="Times New Roman" w:hAnsi="Times New Roman" w:cs="Times New Roman"/>
          <w:sz w:val="24"/>
          <w:szCs w:val="24"/>
        </w:rPr>
        <w:t>з</w:t>
      </w:r>
      <w:r w:rsidR="00203337" w:rsidRPr="005E0AB1">
        <w:rPr>
          <w:rFonts w:ascii="Times New Roman" w:hAnsi="Times New Roman" w:cs="Times New Roman"/>
          <w:sz w:val="24"/>
          <w:szCs w:val="24"/>
        </w:rPr>
        <w:t>а добро демократично управление.</w:t>
      </w:r>
    </w:p>
    <w:p w:rsidR="00535BC4" w:rsidRPr="005E0AB1" w:rsidRDefault="00955046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Методи за съ</w:t>
      </w:r>
      <w:r w:rsidR="00A862BD" w:rsidRPr="005E0AB1">
        <w:rPr>
          <w:rFonts w:ascii="Times New Roman" w:hAnsi="Times New Roman" w:cs="Times New Roman"/>
          <w:b/>
          <w:sz w:val="24"/>
          <w:szCs w:val="24"/>
        </w:rPr>
        <w:t>биране и анализ на информация</w:t>
      </w:r>
      <w:r w:rsidR="00633FA4" w:rsidRPr="005E0AB1">
        <w:rPr>
          <w:rFonts w:ascii="Times New Roman" w:hAnsi="Times New Roman" w:cs="Times New Roman"/>
          <w:b/>
          <w:sz w:val="24"/>
          <w:szCs w:val="24"/>
        </w:rPr>
        <w:t>:</w:t>
      </w:r>
      <w:r w:rsidR="00633FA4" w:rsidRPr="005E0A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046" w:rsidRDefault="00535BC4" w:rsidP="00535BC4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 xml:space="preserve">Информацията, представена от община Ихтиман е анализирана </w:t>
      </w:r>
      <w:r w:rsidR="00633FA4" w:rsidRPr="005E0AB1">
        <w:rPr>
          <w:rFonts w:ascii="Times New Roman" w:hAnsi="Times New Roman" w:cs="Times New Roman"/>
          <w:sz w:val="24"/>
          <w:szCs w:val="24"/>
        </w:rPr>
        <w:t>чрез преглед, проучване и сравняване на документи,</w:t>
      </w:r>
      <w:r w:rsidRPr="005E0AB1">
        <w:rPr>
          <w:rFonts w:ascii="Times New Roman" w:hAnsi="Times New Roman" w:cs="Times New Roman"/>
          <w:sz w:val="24"/>
          <w:szCs w:val="24"/>
        </w:rPr>
        <w:t xml:space="preserve"> представени от общината и</w:t>
      </w:r>
      <w:r w:rsidR="00633FA4" w:rsidRPr="005E0AB1">
        <w:rPr>
          <w:rFonts w:ascii="Times New Roman" w:hAnsi="Times New Roman" w:cs="Times New Roman"/>
          <w:sz w:val="24"/>
          <w:szCs w:val="24"/>
        </w:rPr>
        <w:t xml:space="preserve"> </w:t>
      </w:r>
      <w:r w:rsidRPr="005E0AB1">
        <w:rPr>
          <w:rFonts w:ascii="Times New Roman" w:hAnsi="Times New Roman" w:cs="Times New Roman"/>
          <w:sz w:val="24"/>
          <w:szCs w:val="24"/>
        </w:rPr>
        <w:t>публикувани в интернет пространството.</w:t>
      </w:r>
    </w:p>
    <w:p w:rsidR="00D66271" w:rsidRPr="005E0AB1" w:rsidRDefault="00D66271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046" w:rsidRPr="005E0AB1" w:rsidRDefault="00A862BD" w:rsidP="00535BC4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КОНСТАТАЦИИ И ОЦЕНКИ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42"/>
        <w:gridCol w:w="141"/>
        <w:gridCol w:w="7797"/>
      </w:tblGrid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Принцип 1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Честно провеждане, представителност и гражданско участие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5E0AB1" w:rsidRDefault="00535BC4" w:rsidP="00535BC4">
            <w:pPr>
              <w:spacing w:line="360" w:lineRule="exact"/>
              <w:ind w:left="-36" w:firstLine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Приложените материали показват, че местните избори се провеждат свободно и справедливо, съгласно международните стандарти и националното законодателство, решенията се взимат съобразно волята на мнозинството, гражданите са в центъра на обществената активност.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Разработени са както административни, така и нормативни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 за активно участие на гражданите в процеса на провеждане на избори. Създадени са необходимите предпоставки за прозрачност, честност и публичност на целия процес, каса</w:t>
            </w:r>
            <w:r w:rsidR="00B5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щ изборите в общината. 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Материали и документи относно организацията и провеждането на изборите, като програми, протоколи, решения, планове и др. са публично достъпни за  всички заинтересовани страни.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Общината осигурява и гарантира прозрачност и откритост на процеса по провеждане на изборите. 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подкрепа на прилагането на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Принцип 1– Честно провеждане, представителност и гражданско участие, община Ихтиман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пред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ставя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редица документи, които са изброени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>ъв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файл </w:t>
            </w:r>
            <w:r w:rsidR="00516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>Принцип 1</w:t>
            </w:r>
            <w:r w:rsidR="00516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към Еталона за самооценка в документацията на общината по настоящата процедура. Това са програми, протоколи, заповеди, решения, регистри, планове,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обяви, покани и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обявления за обществено обсъждане и други. От интернет-страницата на Общината е видно, че е нали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>це диалог с гражданите по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въпроси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от обществено значение,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стратегически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документи се приемат след предварително проведено обществено обсъждане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>, дадена е възможност на гражданите да бъдат участници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в процеса на реализиране на местните политики.</w:t>
            </w:r>
          </w:p>
          <w:p w:rsidR="00FE659B" w:rsidRPr="005E0AB1" w:rsidRDefault="00FE659B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5BC4" w:rsidRPr="005E0AB1">
              <w:rPr>
                <w:rFonts w:ascii="Times New Roman" w:hAnsi="Times New Roman" w:cs="Times New Roman"/>
                <w:sz w:val="24"/>
                <w:szCs w:val="24"/>
              </w:rPr>
              <w:t>амооценката на общината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535BC4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D4074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и е адекватна на приложените доказателства.</w:t>
            </w:r>
            <w:r w:rsidR="00535BC4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Принцип 1 в община Ихтиман е подкрепен</w:t>
            </w:r>
            <w:r w:rsidR="00FE659B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D4074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доказателства и се заверява без резерви.</w:t>
            </w:r>
          </w:p>
          <w:p w:rsidR="00535BC4" w:rsidRPr="005E0AB1" w:rsidRDefault="00535BC4" w:rsidP="00535BC4">
            <w:pPr>
              <w:spacing w:line="36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2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Отзивчивост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D6627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Във връзка с прилагането на  Принцип 2 в  Община Ихтиман са разработени и внедрени документи и процедури, които целят подобряване на административното обслужване, като показват стремеж за отговаряне на нуждите и законно обоснованите очаквания на гражданите. </w:t>
            </w: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Общината е представила документи  в подкрепа на прилагане  на принципа, а именно: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Устройствен правилник на общинска администрация, Етичен кодекс, </w:t>
            </w:r>
            <w:r w:rsidR="00FE659B" w:rsidRPr="00D662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Вътрешни правила за работа в системата за електронен обмен на съобщения в общинската администрация на Община Ихтиман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659B" w:rsidRPr="00D662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Вътрешни правила за реда и организацията и административната дейност в общината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659B" w:rsidRPr="00D66271">
              <w:rPr>
                <w:rFonts w:ascii="Times New Roman" w:eastAsia="Calibri" w:hAnsi="Times New Roman" w:cs="Times New Roman"/>
                <w:sz w:val="24"/>
                <w:szCs w:val="24"/>
              </w:rPr>
              <w:t>Вътрешни правила за работа в администрацията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и други.</w:t>
            </w:r>
          </w:p>
          <w:p w:rsidR="00535BC4" w:rsidRPr="00D6627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Доказателствата към принцип 2 показват, че Общината полага усилия за  определянето, спазването и удовлетворяването на изискванията и потребностите на гражданите по отношение на предоставяне на качество и достъпност на предлаганите услуги.</w:t>
            </w:r>
          </w:p>
          <w:p w:rsidR="00535BC4" w:rsidRPr="00D66271" w:rsidRDefault="00FE659B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35BC4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бщинска администрация- Ихтиман </w:t>
            </w: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 стреми към</w:t>
            </w:r>
            <w:r w:rsidR="00535BC4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подобряване и модернизиране </w:t>
            </w: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административното обслужване и</w:t>
            </w:r>
            <w:r w:rsidR="00535BC4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добра комуник</w:t>
            </w: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ация между служители и граждани. Липсват обаче доказателства за</w:t>
            </w:r>
            <w:r w:rsidR="00535BC4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търсене на обратна връзка доколко потребителите са удовлетворени от качеството на предлаганите услуги.</w:t>
            </w:r>
          </w:p>
          <w:p w:rsidR="00A86ADD" w:rsidRPr="00D6627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Самооценката на Общината по този принцип е </w:t>
            </w:r>
            <w:r w:rsidR="00FE659B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  <w:r w:rsidR="00A86ADD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което не представлява адекватна </w:t>
            </w:r>
            <w:r w:rsidR="00A86ADD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оценка поради непредставени програма за управление на общината, цели и отчет за изпълнение на целите на Общинска администрация, проучване на удовлетвореността на потребителите, анкетни карти. Липсват данни за </w:t>
            </w:r>
            <w:r w:rsidR="008A45F5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обратна връзка при </w:t>
            </w:r>
            <w:r w:rsidR="00A86ADD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комуникация с гражданите за сигнали, оплаквания и предложения</w:t>
            </w:r>
            <w:r w:rsidR="00FE659B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86ADD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са представени правила за управление на човешките ресурси в общината, планове за обучение на служителите и/или други доказателства, че дейност 2, индикатор</w:t>
            </w:r>
            <w:r w:rsidR="00C165DA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„Ако са необходими промени в политиката и предоставянето на услуги, те се правят в резултат на изследвания, доклади, консултации, жалби и други методи за проучване мнението на гражданите. Направените промени се оповестяват” и индикатор</w:t>
            </w:r>
            <w:r w:rsidR="00A86ADD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„Общината осигурява добра грижа за „клиентите”, като се гарантира, че услугите се предоставят от образовани и добре обучени служители, които разбират нуждите на гражданите”</w:t>
            </w:r>
            <w:r w:rsidR="00C165DA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 подкрепени с адекватно съответстващи доказателства.</w:t>
            </w:r>
            <w:r w:rsidR="00311E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След изискване на допълнителни доказателства от моя страна община Ихтиман представи инструкция за дейността по управление на човешките ресурси и план за специализирани обучения на служители.</w:t>
            </w:r>
          </w:p>
          <w:p w:rsidR="00535BC4" w:rsidRPr="00D6627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Представените документи по Принцип 2 доказват</w:t>
            </w:r>
            <w:r w:rsidR="00A86ADD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частично</w:t>
            </w: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прилагането му в Община Ихтиман</w:t>
            </w:r>
            <w:r w:rsidR="00A86ADD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което обуславя заверка на този принцип с резерви.</w:t>
            </w:r>
          </w:p>
          <w:p w:rsidR="00535BC4" w:rsidRPr="00D66271" w:rsidRDefault="00535BC4" w:rsidP="00535BC4">
            <w:pPr>
              <w:tabs>
                <w:tab w:val="left" w:pos="372"/>
              </w:tabs>
              <w:spacing w:after="6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3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Ефикасност и ефективност</w:t>
            </w:r>
          </w:p>
        </w:tc>
      </w:tr>
      <w:tr w:rsidR="00535BC4" w:rsidRPr="005E0AB1" w:rsidTr="00535BC4">
        <w:trPr>
          <w:trHeight w:val="708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11E66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За да докаже прилагането на Принцип 3, Община Ихтиман е приложила съответните документи: бюджети и отчети на бюджета на общината,</w:t>
            </w:r>
            <w:r w:rsidR="004728D5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бюджетни прогнози,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докладни записки, решения на Общински съвет, </w:t>
            </w:r>
            <w:r w:rsidR="004728D5" w:rsidRPr="005E0AB1">
              <w:rPr>
                <w:rFonts w:ascii="Times New Roman" w:hAnsi="Times New Roman" w:cs="Times New Roman"/>
                <w:sz w:val="24"/>
                <w:szCs w:val="24"/>
              </w:rPr>
              <w:t>одитни доклади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28D5" w:rsidRPr="005E0AB1">
              <w:rPr>
                <w:rFonts w:ascii="Times New Roman" w:hAnsi="Times New Roman" w:cs="Times New Roman"/>
                <w:sz w:val="24"/>
                <w:szCs w:val="24"/>
              </w:rPr>
              <w:t>доклади за наблюдение на изпълнението на общинския план за развитие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и други.</w:t>
            </w:r>
            <w:r w:rsidR="00AA48BC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Не са представени доказателства за функциониращо звено за вътрешен одит в община Ихтиман, текущи отчети за дейността на дирекции, доклади за констатации на управляващи органи за изпълнение на проекти на общината, документи, доказващи функциониране на система за финансово управление и контрол в общината, показващи обмен на добри практики с други общини, одити на системата за управление и системата за управление на качеството. </w:t>
            </w:r>
            <w:r w:rsidR="00311E66">
              <w:rPr>
                <w:rFonts w:ascii="Times New Roman" w:hAnsi="Times New Roman" w:cs="Times New Roman"/>
                <w:sz w:val="24"/>
                <w:szCs w:val="24"/>
              </w:rPr>
              <w:t xml:space="preserve">Изисках допълнителни документи за доказване прилагането на този принцип, каквито могат да бъдат- 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tabs>
                <w:tab w:val="left" w:pos="252"/>
                <w:tab w:val="left" w:pos="631"/>
              </w:tabs>
              <w:suppressAutoHyphens/>
              <w:spacing w:after="0" w:line="340" w:lineRule="exact"/>
              <w:ind w:left="284" w:hanging="284"/>
              <w:jc w:val="both"/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>Годишен доклад за изпълнение на риск-регистъра и дейността по управление на риска;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tabs>
                <w:tab w:val="left" w:pos="489"/>
              </w:tabs>
              <w:suppressAutoHyphens/>
              <w:spacing w:after="0" w:line="340" w:lineRule="exact"/>
              <w:ind w:left="284" w:hanging="284"/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>Годишен план на звеното «Вътрешен одит»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tabs>
                <w:tab w:val="left" w:pos="489"/>
              </w:tabs>
              <w:suppressAutoHyphens/>
              <w:spacing w:after="0" w:line="340" w:lineRule="exact"/>
              <w:ind w:left="284" w:hanging="284"/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>Статут на звеното за вътрешен одит в общината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tabs>
                <w:tab w:val="left" w:pos="489"/>
              </w:tabs>
              <w:suppressAutoHyphens/>
              <w:spacing w:after="0" w:line="340" w:lineRule="exact"/>
              <w:ind w:left="284" w:hanging="284"/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осигуряване и подобряване качеството на одитната дейност.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tabs>
                <w:tab w:val="left" w:pos="489"/>
              </w:tabs>
              <w:suppressAutoHyphens/>
              <w:spacing w:after="0" w:line="340" w:lineRule="exact"/>
              <w:ind w:left="284" w:hanging="284"/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>Заповед</w:t>
            </w:r>
            <w:r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>и за промени и актуализиране</w:t>
            </w:r>
            <w:r w:rsidRPr="006720FE"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 xml:space="preserve"> на СФУК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tabs>
                <w:tab w:val="left" w:pos="489"/>
              </w:tabs>
              <w:suppressAutoHyphens/>
              <w:spacing w:after="0" w:line="340" w:lineRule="exact"/>
              <w:ind w:left="284" w:hanging="284"/>
              <w:rPr>
                <w:rFonts w:ascii="Times New Roman" w:hAnsi="Times New Roman"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eastAsia="Droid Sans Fallback" w:hAnsi="Times New Roman"/>
                <w:bCs/>
                <w:color w:val="00000A"/>
                <w:sz w:val="24"/>
                <w:szCs w:val="24"/>
                <w:lang w:eastAsia="bg-BG"/>
              </w:rPr>
              <w:t>Стратегически план за дейността на звеното «Вътрешен одит»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suppressAutoHyphens/>
              <w:spacing w:after="0" w:line="340" w:lineRule="exact"/>
              <w:ind w:left="284" w:hanging="284"/>
              <w:contextualSpacing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hAnsi="Times New Roman"/>
                <w:color w:val="00000A"/>
                <w:sz w:val="24"/>
                <w:szCs w:val="24"/>
                <w:lang w:eastAsia="bg-BG"/>
              </w:rPr>
              <w:t xml:space="preserve">Годишен доклад на Звеното за вътрешен одит за установените резултати при изпълнението 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bg-BG"/>
              </w:rPr>
              <w:t>на дейността му</w:t>
            </w:r>
            <w:r w:rsidRPr="006720FE">
              <w:rPr>
                <w:rFonts w:ascii="Times New Roman" w:hAnsi="Times New Roman"/>
                <w:color w:val="00000A"/>
                <w:sz w:val="24"/>
                <w:szCs w:val="24"/>
                <w:lang w:eastAsia="bg-BG"/>
              </w:rPr>
              <w:t>.</w:t>
            </w:r>
          </w:p>
          <w:p w:rsidR="00311E66" w:rsidRPr="006720FE" w:rsidRDefault="00311E66" w:rsidP="00311E66">
            <w:pPr>
              <w:numPr>
                <w:ilvl w:val="0"/>
                <w:numId w:val="11"/>
              </w:numPr>
              <w:suppressAutoHyphens/>
              <w:spacing w:after="0" w:line="340" w:lineRule="exact"/>
              <w:ind w:left="284" w:hanging="284"/>
              <w:contextualSpacing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bg-BG"/>
              </w:rPr>
            </w:pPr>
            <w:r w:rsidRPr="006720FE">
              <w:rPr>
                <w:rFonts w:ascii="Times New Roman" w:hAnsi="Times New Roman"/>
                <w:color w:val="00000A"/>
                <w:sz w:val="24"/>
                <w:szCs w:val="24"/>
                <w:lang w:eastAsia="bg-BG"/>
              </w:rPr>
              <w:t>Отчет на кмета на общината за изпълнение на решенията на ОбС.</w:t>
            </w:r>
          </w:p>
          <w:p w:rsidR="00535BC4" w:rsidRPr="005E0AB1" w:rsidRDefault="00311E66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Допълнителни документи не бяха представени.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Самооценката на</w:t>
            </w:r>
            <w:r w:rsidR="004728D5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Общината по този принцип е </w:t>
            </w:r>
            <w:r w:rsidR="00AB5486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3,78, но не е адекватна на приложените доказателства. </w:t>
            </w: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Представените  доказателства по Принцип 3 кореспондират</w:t>
            </w:r>
            <w:r w:rsidR="004728D5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известна степен</w:t>
            </w:r>
            <w:r w:rsidR="00AA48BC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изискванията на принципа и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доказват</w:t>
            </w:r>
            <w:r w:rsidR="004728D5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частично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прилагането му в Община Ихтиман</w:t>
            </w:r>
            <w:r w:rsidR="00AA48BC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липсва систематизация на доказателствения материал за дейност 3, Индикатори 4 и 5</w:t>
            </w:r>
            <w:r w:rsidR="004728D5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поради което </w:t>
            </w:r>
            <w:r w:rsidR="00AA48BC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заверката на този принцип е с резерви.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4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Откритост и прозрачност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D66271" w:rsidRDefault="00535BC4" w:rsidP="00535BC4">
            <w:pPr>
              <w:pStyle w:val="a9"/>
              <w:spacing w:line="360" w:lineRule="exact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прилагането на Принцип 4 от Община Ихтиман са изброени и представени достатъчно материали и документи, като: </w:t>
            </w:r>
            <w:r w:rsidR="008B170D"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Харта на клиента, </w:t>
            </w:r>
            <w:r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Правилник за организацията и дейността на общински съвет и неговите комисии и взаимодействието му с общинска администрация, </w:t>
            </w:r>
            <w:r w:rsidR="008B170D" w:rsidRPr="00D66271">
              <w:rPr>
                <w:rFonts w:ascii="Times New Roman" w:hAnsi="Times New Roman"/>
                <w:sz w:val="24"/>
                <w:szCs w:val="24"/>
                <w:lang w:val="bg-BG"/>
              </w:rPr>
              <w:t>публикации на интернет-страницата на общината,</w:t>
            </w:r>
            <w:r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дневен ред на заседания</w:t>
            </w:r>
            <w:r w:rsidR="008B170D"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</w:t>
            </w:r>
            <w:r w:rsidR="005153C5">
              <w:rPr>
                <w:rFonts w:ascii="Times New Roman" w:hAnsi="Times New Roman"/>
                <w:sz w:val="24"/>
                <w:szCs w:val="24"/>
                <w:lang w:val="bg-BG"/>
              </w:rPr>
              <w:t>Общински съвет</w:t>
            </w:r>
            <w:r w:rsidR="008B170D"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протоколи, </w:t>
            </w:r>
            <w:r w:rsidR="008B170D" w:rsidRPr="00D66271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регистър на върнатите за ново обсъждане решения на </w:t>
            </w:r>
            <w:r w:rsidR="005153C5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Общински съвет</w:t>
            </w:r>
            <w:r w:rsidR="008B170D" w:rsidRPr="00D66271">
              <w:rPr>
                <w:rFonts w:ascii="Times New Roman" w:hAnsi="Times New Roman"/>
                <w:sz w:val="24"/>
                <w:szCs w:val="24"/>
                <w:lang w:val="bg-BG"/>
              </w:rPr>
              <w:t>, електронни услуги</w:t>
            </w:r>
            <w:r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8B170D" w:rsidRPr="00D6627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 </w:t>
            </w:r>
            <w:r w:rsidRPr="00D66271">
              <w:rPr>
                <w:rFonts w:ascii="Times New Roman" w:hAnsi="Times New Roman"/>
                <w:sz w:val="24"/>
                <w:szCs w:val="24"/>
                <w:lang w:val="bg-BG"/>
              </w:rPr>
              <w:t>други.</w:t>
            </w:r>
          </w:p>
          <w:p w:rsidR="00535BC4" w:rsidRPr="00D6627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В Община Ихтиман има разписани </w:t>
            </w:r>
            <w:r w:rsidR="008B170D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процедури, които 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показват и доказват прилагането на принципа на откритост и прозрачност и осигуряване на гражданите на обществен достъп до информация, като се улесни разбирането за това как се решават обществено значимите въпроси в общината. Интернет- страницата на общината  отговаря на изискванията за публичност, прозрачност и откритост, предоставя информация за контакт на гражданите със служители от администрацията, публикувани са публичните регистри, информация за приемни дни, провеждани търгове, конкурси и обществени поръчки и др.</w:t>
            </w:r>
          </w:p>
          <w:p w:rsidR="00535BC4" w:rsidRPr="00D6627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Самооценката на Общината по този принцип е 3,</w:t>
            </w:r>
            <w:r w:rsidR="008B170D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88. </w:t>
            </w: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Приложените доказателства показват мно</w:t>
            </w:r>
            <w:r w:rsidR="008B170D" w:rsidRPr="00D66271">
              <w:rPr>
                <w:rFonts w:ascii="Times New Roman" w:hAnsi="Times New Roman" w:cs="Times New Roman"/>
                <w:sz w:val="24"/>
                <w:szCs w:val="24"/>
              </w:rPr>
              <w:t>го добро прилагане на Принцип 4</w:t>
            </w:r>
            <w:r w:rsidR="00775F50">
              <w:rPr>
                <w:rFonts w:ascii="Times New Roman" w:hAnsi="Times New Roman" w:cs="Times New Roman"/>
                <w:sz w:val="24"/>
                <w:szCs w:val="24"/>
              </w:rPr>
              <w:t xml:space="preserve"> с изключение на дейност 1, индикатор 3.</w:t>
            </w:r>
            <w:r w:rsidR="008B170D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75F5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B170D" w:rsidRPr="00D66271">
              <w:rPr>
                <w:rFonts w:ascii="Times New Roman" w:hAnsi="Times New Roman" w:cs="Times New Roman"/>
                <w:sz w:val="24"/>
                <w:szCs w:val="24"/>
              </w:rPr>
              <w:t>ози принцип</w:t>
            </w:r>
            <w:r w:rsidR="00775F50">
              <w:rPr>
                <w:rFonts w:ascii="Times New Roman" w:hAnsi="Times New Roman" w:cs="Times New Roman"/>
                <w:sz w:val="24"/>
                <w:szCs w:val="24"/>
              </w:rPr>
              <w:t xml:space="preserve"> се заверява с</w:t>
            </w:r>
            <w:r w:rsidR="008B170D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резерви.</w:t>
            </w:r>
          </w:p>
          <w:p w:rsidR="00535BC4" w:rsidRPr="00D66271" w:rsidRDefault="00535BC4" w:rsidP="00535BC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5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Върховенство на закона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В Община Ихтиман са утвърдени правила и разпоредби, които гарантират прилагането на Принцип 5. Приемането на стратегии, местни наредби, планове и програми се извършва в съответствие с предвидените от националното и европейското законодателство процедури. Местната н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ормативна уредба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на Община Ихтиман 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отразява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задължителни</w:t>
            </w:r>
            <w:r w:rsidR="00AB2BB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разпоредби на националното законодателството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. Общината представя  материали и документи в подкрепа на Принцип 5, а именно: материали от заседания на </w:t>
            </w:r>
            <w:r w:rsidR="005153C5">
              <w:rPr>
                <w:rFonts w:ascii="Times New Roman" w:hAnsi="Times New Roman" w:cs="Times New Roman"/>
                <w:sz w:val="24"/>
                <w:szCs w:val="24"/>
              </w:rPr>
              <w:t>Общински съвет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, решения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5153C5">
              <w:rPr>
                <w:rFonts w:ascii="Times New Roman" w:hAnsi="Times New Roman" w:cs="Times New Roman"/>
                <w:sz w:val="24"/>
                <w:szCs w:val="24"/>
              </w:rPr>
              <w:t>Общински съвет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проекти на наредби на страницата на общината, 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проект на стратегия за 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на общинската собственост,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тръжни документи, заповеди и други. </w:t>
            </w:r>
            <w:r w:rsidR="009C5001" w:rsidRPr="005E0AB1">
              <w:rPr>
                <w:rFonts w:ascii="Times New Roman" w:hAnsi="Times New Roman" w:cs="Times New Roman"/>
                <w:sz w:val="24"/>
                <w:szCs w:val="24"/>
              </w:rPr>
              <w:t>Липсват доказателства за утвърдени Вътрешни правила при подготовка и изпълнение на процедури по за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>кона за обществените поръчки в О</w:t>
            </w:r>
            <w:r w:rsidR="009C5001" w:rsidRPr="005E0AB1">
              <w:rPr>
                <w:rFonts w:ascii="Times New Roman" w:hAnsi="Times New Roman" w:cs="Times New Roman"/>
                <w:sz w:val="24"/>
                <w:szCs w:val="24"/>
              </w:rPr>
              <w:t>бщинска администрация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Община Ихтиман е утвърдила правила и процедури за спазването и безпристрастното прилагане на нормативните документи, за да гарантира честност, безпристрастност и предсказуемост в решенията и действията на местната власт.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Самооценката на </w:t>
            </w:r>
            <w:r w:rsidR="009C5001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Общината по този принцип е 4,00.</w:t>
            </w: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35BC4" w:rsidRPr="005E0AB1" w:rsidRDefault="00535BC4" w:rsidP="00535BC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AB2BB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доказателства показват добро прилагане на Принцип 5 от Община Ихтиман</w:t>
            </w:r>
            <w:r w:rsidR="006513B2">
              <w:rPr>
                <w:rFonts w:ascii="Times New Roman" w:hAnsi="Times New Roman" w:cs="Times New Roman"/>
                <w:sz w:val="24"/>
                <w:szCs w:val="24"/>
              </w:rPr>
              <w:t xml:space="preserve"> с изключение на дейност 1, индикатор 2.</w:t>
            </w:r>
            <w:r w:rsidR="009C5001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3B2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9C5001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зи принцип се заверява </w:t>
            </w:r>
            <w:r w:rsidR="006513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C5001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резерви.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5BC4" w:rsidRPr="005E0AB1" w:rsidRDefault="00535BC4" w:rsidP="00535BC4">
            <w:pPr>
              <w:spacing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 6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Етично поведение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За доказване прилагането на Принцип 6, община Ихтиман представя редица документи: </w:t>
            </w: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Етичен кодекс, </w:t>
            </w:r>
            <w:r w:rsidR="00A50D5F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Харта на клиента, профил на купувача и коректно обявени процедури  за обществени поръчки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публично оповестени разчети и проекто-бюджети, обществени обсъждания за разпределение на бюджетните средства, обяви за конкурси и декларации за имущество и интереси. Липсват представени доказателства за </w:t>
            </w:r>
            <w:r w:rsidR="007F3EFD" w:rsidRPr="005E0AB1">
              <w:rPr>
                <w:rFonts w:ascii="Times New Roman" w:hAnsi="Times New Roman" w:cs="Times New Roman"/>
                <w:sz w:val="24"/>
                <w:szCs w:val="24"/>
              </w:rPr>
              <w:t>утвърдени вътрешни правила в областите, учзвими за корупция- поемане на финансови задължения, възлагане на обществени поръчки, управление и контрол на финансовите средства по проекти, финансирани от ЕС.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Style w:val="results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Представените документи отговарят </w:t>
            </w:r>
            <w:r w:rsidR="007F3EFD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голяма степен 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изискванията на Принцип 6 и 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 увереност</w:t>
            </w:r>
            <w:r w:rsidRPr="005E0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че общественият интерес е поставен над личните интереси и отношението към всички хора е равнопоставено. </w:t>
            </w:r>
            <w:r w:rsidRPr="005E0AB1">
              <w:rPr>
                <w:rStyle w:val="results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Изброените по-горе документи доказват, че в Общината са разработени правила, инструкции и процедури, правилното прилагане на които допр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инася за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етичното поведение на служителите и защита на публичния интерес.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Самооценката на Общината по този принцип е 3.</w:t>
            </w:r>
            <w:r w:rsidR="00A50D5F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89.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Приложените доказателствени материали показват прилагането на Принцип 6 от Община Ихтиман</w:t>
            </w:r>
            <w:r w:rsidR="005C3EA8">
              <w:rPr>
                <w:rFonts w:ascii="Times New Roman" w:hAnsi="Times New Roman" w:cs="Times New Roman"/>
                <w:sz w:val="24"/>
                <w:szCs w:val="24"/>
              </w:rPr>
              <w:t>. Недостатъчно доказателства има за изпълнението на индикатори 4 и 6.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E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ози принцип се заверява </w:t>
            </w:r>
            <w:r w:rsidR="005C3E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0D5F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резерви.</w:t>
            </w:r>
          </w:p>
          <w:p w:rsidR="00535BC4" w:rsidRPr="005E0AB1" w:rsidRDefault="00535BC4" w:rsidP="00535BC4">
            <w:pPr>
              <w:spacing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7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 и капацитет</w:t>
            </w:r>
          </w:p>
        </w:tc>
      </w:tr>
      <w:tr w:rsidR="00535BC4" w:rsidRPr="00D6627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D6627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Във връзка с прилагането на Принцип 7, Община Ихтиман представя следните доказателства: 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>обявления за конкурси, структура на Общинска администрация, публичност на възнагражденията на кметовете, бюджет на общината.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>Липсват пре</w:t>
            </w:r>
            <w:r w:rsidR="005952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ставени 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доказателства за наличие на утвърдени 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Вътрешни правила за заплатите,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за определяне на допълнителни възнаграждения за постигнати резултати, за управление на човешките ресурси,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 за 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проведени обучения,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анализ на потребностите от обучения през годините, за извършване на атестиране на служи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>телите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1E66">
              <w:rPr>
                <w:rFonts w:ascii="Times New Roman" w:hAnsi="Times New Roman" w:cs="Times New Roman"/>
                <w:sz w:val="24"/>
                <w:szCs w:val="24"/>
              </w:rPr>
              <w:t xml:space="preserve"> След изискване на допълнителни доказателства от моя страна, община Ихтиман </w:t>
            </w:r>
            <w:r w:rsidR="004B367C">
              <w:rPr>
                <w:rFonts w:ascii="Times New Roman" w:hAnsi="Times New Roman" w:cs="Times New Roman"/>
                <w:sz w:val="24"/>
                <w:szCs w:val="24"/>
              </w:rPr>
              <w:t>ми изпрати по електронна поща сканирани следните документи- Инструкция за организацията и дейността по управление на човешките ресурси, Оценка на потребностите от специализирано обучение, Вътрешни правила за организацията и реда за установяване на конфликт на интереси в община Ихтиман.</w:t>
            </w:r>
          </w:p>
          <w:p w:rsidR="00535BC4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Приложените доказателства показват, че в Общината с</w:t>
            </w:r>
            <w:r w:rsidR="008E0E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ECC">
              <w:rPr>
                <w:rFonts w:ascii="Times New Roman" w:hAnsi="Times New Roman" w:cs="Times New Roman"/>
                <w:sz w:val="24"/>
                <w:szCs w:val="24"/>
              </w:rPr>
              <w:t xml:space="preserve">утвърдени 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методи и процедури, с цел повишаване знанията и  уменията на служителите, техния капацитет и постигане на по-доб</w:t>
            </w:r>
            <w:r w:rsidR="008E0ECC">
              <w:rPr>
                <w:rFonts w:ascii="Times New Roman" w:hAnsi="Times New Roman" w:cs="Times New Roman"/>
                <w:sz w:val="24"/>
                <w:szCs w:val="24"/>
              </w:rPr>
              <w:t>ри резултати. Няма доказателства как на практика се изпълняват тези правила и до каква степен се търси активно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финансиране</w:t>
            </w:r>
            <w:r w:rsidR="008E0ECC">
              <w:rPr>
                <w:rFonts w:ascii="Times New Roman" w:hAnsi="Times New Roman" w:cs="Times New Roman"/>
                <w:sz w:val="24"/>
                <w:szCs w:val="24"/>
              </w:rPr>
              <w:t xml:space="preserve"> за тази цел, включително</w:t>
            </w:r>
            <w:r w:rsidR="000A28D0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от Европейския съюз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62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3BF7" w:rsidRPr="00D66271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Установи се н</w:t>
            </w:r>
            <w:r w:rsidR="00DE3BF7" w:rsidRPr="00D66271">
              <w:rPr>
                <w:rFonts w:ascii="Times New Roman" w:hAnsi="Times New Roman" w:cs="Times New Roman"/>
                <w:sz w:val="24"/>
                <w:szCs w:val="24"/>
              </w:rPr>
              <w:t>евъзможност да бъдат получени достатъчни и уместни доказателства и да се оцени ефекта</w:t>
            </w:r>
            <w:r w:rsidR="008E0E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прилагането на Индикатор 2</w:t>
            </w:r>
            <w:r w:rsidR="00DE3BF7" w:rsidRPr="00D662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към дейност 2 и Индикатор 7 към дейност 3.  </w:t>
            </w:r>
          </w:p>
          <w:p w:rsidR="006A2B0A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Самооценката на Общината по този принцип е 3,86</w:t>
            </w:r>
            <w:r w:rsidR="006A2B0A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което не се доказва</w:t>
            </w:r>
            <w:r w:rsidR="004B3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напълно</w:t>
            </w:r>
            <w:r w:rsidR="006A2B0A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убедително</w:t>
            </w:r>
            <w:r w:rsidR="00AB5486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представените доказателства.</w:t>
            </w:r>
          </w:p>
          <w:p w:rsidR="00535BC4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Приложените доказателства </w:t>
            </w:r>
            <w:r w:rsidR="006A2B0A" w:rsidRPr="00D662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оказват </w:t>
            </w:r>
            <w:r w:rsidR="004B367C">
              <w:rPr>
                <w:rFonts w:ascii="Times New Roman" w:hAnsi="Times New Roman" w:cs="Times New Roman"/>
                <w:sz w:val="24"/>
                <w:szCs w:val="24"/>
              </w:rPr>
              <w:t xml:space="preserve">до известна степен 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прилагане на Принцип 7 от Община Ихтиман</w:t>
            </w:r>
            <w:r w:rsidR="006A2B0A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, поради което този принцип </w:t>
            </w:r>
            <w:r w:rsidR="004B367C">
              <w:rPr>
                <w:rFonts w:ascii="Times New Roman" w:hAnsi="Times New Roman" w:cs="Times New Roman"/>
                <w:sz w:val="24"/>
                <w:szCs w:val="24"/>
              </w:rPr>
              <w:t>се заверява с резерви</w:t>
            </w:r>
            <w:r w:rsidR="00AF575C" w:rsidRPr="00D662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5BC4" w:rsidRPr="00D66271" w:rsidRDefault="00535BC4" w:rsidP="00535BC4">
            <w:pPr>
              <w:pStyle w:val="a8"/>
              <w:spacing w:line="360" w:lineRule="exact"/>
              <w:ind w:left="0"/>
              <w:rPr>
                <w:b/>
                <w:lang w:val="bg-BG"/>
              </w:rPr>
            </w:pPr>
          </w:p>
        </w:tc>
      </w:tr>
      <w:tr w:rsidR="00535BC4" w:rsidRPr="005E0AB1" w:rsidTr="00535BC4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8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Иновации и отвореност за промени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За доказване успешното прилагане на Принцип 8, Община Ихтиман</w:t>
            </w:r>
            <w:r w:rsidR="006A2B0A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представя следните доказателства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A2B0A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електронни услуги, достъп до обществена информация, Етичен кодекс, решение на общински съвет за кандидатстване в Петата процедура за присъждане на Европейски етикет за иновации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A2B0A" w:rsidRPr="005E0AB1">
              <w:rPr>
                <w:rFonts w:ascii="Times New Roman" w:hAnsi="Times New Roman" w:cs="Times New Roman"/>
                <w:sz w:val="24"/>
                <w:szCs w:val="24"/>
              </w:rPr>
              <w:t>добро управление на местно ниво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CC">
              <w:rPr>
                <w:rFonts w:ascii="Times New Roman" w:hAnsi="Times New Roman" w:cs="Times New Roman"/>
                <w:sz w:val="24"/>
                <w:szCs w:val="24"/>
              </w:rPr>
              <w:t xml:space="preserve"> Изисках допълнително доказателства</w:t>
            </w:r>
            <w:r w:rsidR="00546FFE">
              <w:rPr>
                <w:rFonts w:ascii="Times New Roman" w:hAnsi="Times New Roman" w:cs="Times New Roman"/>
                <w:sz w:val="24"/>
                <w:szCs w:val="24"/>
              </w:rPr>
              <w:t xml:space="preserve"> и община Ихтиман изправи сканирани мониторингов доклад за изпълнение на стратегията за интегриране на ромите, общинския план за развитие, проект на общоустройствен план на общината.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Приложените от Общината документи</w:t>
            </w:r>
            <w:r w:rsidR="006A2B0A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показват </w:t>
            </w:r>
            <w:r w:rsidR="008E0E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убедително 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въвеждането на нови решения </w:t>
            </w:r>
            <w:r w:rsidR="006A2B0A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в дейността на общината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A2B0A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 налице данни, че предложенията на гражданите </w:t>
            </w:r>
            <w:r w:rsidR="006A2B0A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новаторски практики 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се оценяват от община Ихтиман</w:t>
            </w:r>
            <w:r w:rsidR="006A2B0A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се въвеждат в работата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6A2B0A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Липсват </w:t>
            </w:r>
            <w:r w:rsidR="008E0E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съществени </w:t>
            </w:r>
            <w:r w:rsidR="006A2B0A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доказателства, че 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Общината е отворена към проекти, активно търси подходи, методи и начини за подобряване обслужването на населението. </w:t>
            </w:r>
            <w:r w:rsidR="008E0EC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AF575C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яма данни за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реализирани проекти </w:t>
            </w:r>
            <w:r w:rsidR="00AF575C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за добро управление и иновации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5BC4" w:rsidRPr="005E0AB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Самооценката на Общината по този принцип е </w:t>
            </w:r>
            <w:r w:rsidR="006A2B0A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AB5486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</w:t>
            </w:r>
            <w:r w:rsidR="006A2B0A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E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не е напълно подкрепена</w:t>
            </w:r>
            <w:r w:rsidR="00AB5486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E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AB5486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5486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приложените доказателства.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Приложените материали доказват </w:t>
            </w:r>
            <w:r w:rsidR="00AF575C" w:rsidRPr="005E0AB1">
              <w:rPr>
                <w:rFonts w:ascii="Times New Roman" w:hAnsi="Times New Roman" w:cs="Times New Roman"/>
                <w:sz w:val="24"/>
                <w:szCs w:val="24"/>
              </w:rPr>
              <w:t>прилагане на принцип 8</w:t>
            </w:r>
            <w:r w:rsidR="008E0ECC">
              <w:rPr>
                <w:rFonts w:ascii="Times New Roman" w:hAnsi="Times New Roman" w:cs="Times New Roman"/>
                <w:sz w:val="24"/>
                <w:szCs w:val="24"/>
              </w:rPr>
              <w:t xml:space="preserve"> в известна степен</w:t>
            </w:r>
            <w:r w:rsidR="00AF575C" w:rsidRPr="005E0AB1">
              <w:rPr>
                <w:rFonts w:ascii="Times New Roman" w:hAnsi="Times New Roman" w:cs="Times New Roman"/>
                <w:sz w:val="24"/>
                <w:szCs w:val="24"/>
              </w:rPr>
              <w:t>, поради което то</w:t>
            </w:r>
            <w:r w:rsidR="008E0ECC">
              <w:rPr>
                <w:rFonts w:ascii="Times New Roman" w:hAnsi="Times New Roman" w:cs="Times New Roman"/>
                <w:sz w:val="24"/>
                <w:szCs w:val="24"/>
              </w:rPr>
              <w:t>зи принцип се заверява с резерви</w:t>
            </w:r>
            <w:r w:rsidR="00AF575C" w:rsidRPr="005E0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9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Устойчивост и дългосрочна ориентация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По отношение прилагането на Принцип 9, от Община Ихтиман са приложени </w:t>
            </w:r>
            <w:r w:rsidR="00DE3BF7" w:rsidRPr="005E0AB1">
              <w:rPr>
                <w:rFonts w:ascii="Times New Roman" w:hAnsi="Times New Roman" w:cs="Times New Roman"/>
                <w:sz w:val="24"/>
                <w:szCs w:val="24"/>
              </w:rPr>
              <w:t>следните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доказателствени материали</w:t>
            </w:r>
            <w:r w:rsidR="00DE3BF7" w:rsidRPr="005E0A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F7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общински бюджети, отчети на бюджета, тригодишни бюджетни прогнози, протоколи от работата на общинския съвет, счетоводни баланси, одитни доклади от Сметна палата</w:t>
            </w:r>
            <w:r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535BC4" w:rsidRPr="005E0AB1" w:rsidRDefault="00852C58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Липсват доказателства за публичност и прозрачност на общинските планове за развитие</w:t>
            </w:r>
            <w:r w:rsidR="00463387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/не са представени документи, доказващи наличието и публичността на тези планове/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стратегии и програми за развитие в различни области в рамките на правомощията на общината. Липсва публична информация за изпълнението на проекти, финансирани със средства от Европейския съюз. Не са представени доказателства за публичност и прозрачност на Програмата за капиталови разходи по обекти и източници за финансиране, за планове и програми за развитие на историческите, културни и социални ценности на общината, за реализирани проекти, както и протоколи и снимки от проведени обществени обсъждания. </w:t>
            </w:r>
            <w:r w:rsidR="00546FFE">
              <w:rPr>
                <w:rFonts w:ascii="Times New Roman" w:hAnsi="Times New Roman" w:cs="Times New Roman"/>
                <w:sz w:val="24"/>
                <w:szCs w:val="24"/>
              </w:rPr>
              <w:t>Изисках допълнителни документи от община Ихтиман и ми бяха изпратени: общински план за развитие, проект на общоустройствен план, стратегия за развитие на социалните услуги, мониторингов план за изпълнение на стратегия за интегриране на ромите.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BC4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35BC4" w:rsidRPr="005E0AB1" w:rsidRDefault="00535BC4" w:rsidP="00535BC4">
            <w:pPr>
              <w:spacing w:after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Представените доказателства</w:t>
            </w:r>
            <w:r w:rsidR="00546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показват, че Община Ихтиман провежда по</w:t>
            </w:r>
            <w:r w:rsidR="00546FFE">
              <w:rPr>
                <w:rFonts w:ascii="Times New Roman" w:hAnsi="Times New Roman" w:cs="Times New Roman"/>
                <w:sz w:val="24"/>
                <w:szCs w:val="24"/>
              </w:rPr>
              <w:t>литика за разглеждане и утвърждаване на стратегически документи за развитие на общината, но тези документи не са достъпни на интернет-страницата на общината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BC4" w:rsidRPr="005E0AB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Самооценката на Общината по този принцип е 3,</w:t>
            </w:r>
            <w:r w:rsidR="00852C58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1F25A5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но тя не е подкрепена с достатъчни и уместни доказателства за дейност 1, индикатор 2, дейност 3, Индикатор 7 и дейност 4.</w:t>
            </w:r>
            <w:r w:rsidR="00852C58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Приложените доказателства</w:t>
            </w:r>
            <w:r w:rsidR="001F25A5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свидетелстват за прилагане на Принцип 9 от Община Ихтиман</w:t>
            </w:r>
            <w:r w:rsidR="00546FFE">
              <w:rPr>
                <w:rFonts w:ascii="Times New Roman" w:hAnsi="Times New Roman" w:cs="Times New Roman"/>
                <w:sz w:val="24"/>
                <w:szCs w:val="24"/>
              </w:rPr>
              <w:t xml:space="preserve"> в степен</w:t>
            </w:r>
            <w:r w:rsidR="00463387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6FFE">
              <w:rPr>
                <w:rFonts w:ascii="Times New Roman" w:hAnsi="Times New Roman" w:cs="Times New Roman"/>
                <w:sz w:val="24"/>
                <w:szCs w:val="24"/>
              </w:rPr>
              <w:t xml:space="preserve">в която този принцип се </w:t>
            </w:r>
            <w:r w:rsidR="00463387" w:rsidRPr="005E0AB1">
              <w:rPr>
                <w:rFonts w:ascii="Times New Roman" w:hAnsi="Times New Roman" w:cs="Times New Roman"/>
                <w:sz w:val="24"/>
                <w:szCs w:val="24"/>
              </w:rPr>
              <w:t>завер</w:t>
            </w:r>
            <w:r w:rsidR="00546FFE">
              <w:rPr>
                <w:rFonts w:ascii="Times New Roman" w:hAnsi="Times New Roman" w:cs="Times New Roman"/>
                <w:sz w:val="24"/>
                <w:szCs w:val="24"/>
              </w:rPr>
              <w:t>ява с резерви</w:t>
            </w:r>
            <w:r w:rsidR="00463387" w:rsidRPr="005E0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5BC4" w:rsidRPr="005E0AB1" w:rsidRDefault="00535BC4" w:rsidP="00535BC4">
            <w:pPr>
              <w:spacing w:after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5BC4" w:rsidRPr="005E0AB1" w:rsidTr="00535BC4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10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Стабилно финансово управление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A785D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Като доказателствен материал в подкрепа на прилагането на Принцип 10, община Ихтиман  е приложила следните документи: </w:t>
            </w:r>
            <w:r w:rsidR="00237799" w:rsidRPr="00D6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за определяне и администриране на местните такси и цени на услуги и права на територията на Общината, бюджети на общината, бюджетни прогнози, одитни становища, план-сметка за дейностите по чистота, </w:t>
            </w:r>
            <w:r w:rsidR="00C04FB6" w:rsidRPr="00D662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решения на </w:t>
            </w:r>
            <w:r w:rsidR="005153C5">
              <w:rPr>
                <w:rFonts w:ascii="Times New Roman" w:eastAsia="Calibri" w:hAnsi="Times New Roman" w:cs="Times New Roman"/>
                <w:sz w:val="24"/>
                <w:szCs w:val="24"/>
              </w:rPr>
              <w:t>Общински съвет</w:t>
            </w:r>
            <w:r w:rsidR="00C04FB6" w:rsidRPr="00D6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приемане на бюджета, финансови отчети.</w:t>
            </w:r>
          </w:p>
          <w:p w:rsidR="00237799" w:rsidRPr="00D66271" w:rsidRDefault="00237799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Не са представени документи, доказващи наличие на действаща и ефективна система за финансово управление и контрол, като например, но не само:</w:t>
            </w:r>
          </w:p>
          <w:p w:rsidR="00237799" w:rsidRPr="00D66271" w:rsidRDefault="00237799" w:rsidP="00237799">
            <w:pPr>
              <w:pStyle w:val="a8"/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line="276" w:lineRule="auto"/>
              <w:rPr>
                <w:bCs/>
                <w:color w:val="00000A"/>
                <w:lang w:eastAsia="bg-BG"/>
              </w:rPr>
            </w:pPr>
            <w:r w:rsidRPr="00D66271">
              <w:rPr>
                <w:rFonts w:eastAsia="Droid Sans Fallback"/>
                <w:bCs/>
                <w:color w:val="00000A"/>
                <w:lang w:eastAsia="bg-BG"/>
              </w:rPr>
              <w:t>Счетоводна политика и индивидуален сметкоплан на община</w:t>
            </w:r>
            <w:r w:rsidR="002D3D3A">
              <w:rPr>
                <w:rFonts w:eastAsia="Droid Sans Fallback"/>
                <w:bCs/>
                <w:color w:val="00000A"/>
                <w:lang w:val="bg-BG" w:eastAsia="bg-BG"/>
              </w:rPr>
              <w:t>та</w:t>
            </w:r>
          </w:p>
          <w:p w:rsidR="00237799" w:rsidRPr="00D66271" w:rsidRDefault="00237799" w:rsidP="00237799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финансово управление и контрол</w:t>
            </w:r>
            <w:r w:rsidRPr="00D662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; Стратегия за управление на риска и риск-регистър на общината.</w:t>
            </w:r>
          </w:p>
          <w:p w:rsidR="00237799" w:rsidRPr="00D66271" w:rsidRDefault="00237799" w:rsidP="00237799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contextualSpacing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Вътрешни правила </w:t>
            </w:r>
            <w:r w:rsidR="002D3D3A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</w:t>
            </w:r>
            <w:r w:rsidRPr="00D66271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контрол на разходите по договорите за безвъзмездна финансова помощ.</w:t>
            </w:r>
          </w:p>
          <w:p w:rsidR="00237799" w:rsidRPr="00D66271" w:rsidRDefault="00237799" w:rsidP="00237799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обществени поръчки;</w:t>
            </w:r>
          </w:p>
          <w:p w:rsidR="00237799" w:rsidRPr="00D66271" w:rsidRDefault="00237799" w:rsidP="00237799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(Процедура) за предварителен контрол и двоен подпис;</w:t>
            </w:r>
            <w:r w:rsidRPr="00D66271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</w:p>
          <w:p w:rsidR="00237799" w:rsidRPr="00D66271" w:rsidRDefault="00237799" w:rsidP="00237799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Вътрешни правила за прилагане на Закона за </w:t>
            </w:r>
            <w:r w:rsidR="002D3D3A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противодействие на корупцията и за отнемане на незаконно придобитото имущество</w:t>
            </w:r>
          </w:p>
          <w:p w:rsidR="00237799" w:rsidRPr="00D66271" w:rsidRDefault="00237799" w:rsidP="00237799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hAnsi="Times New Roman" w:cs="Times New Roman"/>
                <w:color w:val="00000A"/>
                <w:sz w:val="24"/>
                <w:szCs w:val="24"/>
                <w:lang w:eastAsia="bg-BG"/>
              </w:rPr>
              <w:t>Годишен доклад на Звеното за вътрешен одит за установените резултати при изпълнението</w:t>
            </w:r>
            <w:r w:rsidR="002D3D3A">
              <w:rPr>
                <w:rFonts w:ascii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одитите</w:t>
            </w:r>
            <w:r w:rsidRPr="00D66271">
              <w:rPr>
                <w:rFonts w:ascii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им.</w:t>
            </w:r>
          </w:p>
          <w:p w:rsidR="00237799" w:rsidRPr="00D66271" w:rsidRDefault="00237799" w:rsidP="00237799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Протоколи от проведени публични обсъждания на проектобюджети;</w:t>
            </w:r>
            <w:r w:rsidRPr="00D66271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</w:p>
          <w:p w:rsidR="00C04FB6" w:rsidRPr="00D66271" w:rsidRDefault="00237799" w:rsidP="00C04FB6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Годишен доклад за изпълнение </w:t>
            </w:r>
            <w:r w:rsidR="002D3D3A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на </w:t>
            </w:r>
            <w:r w:rsidRPr="00D66271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дейността по управление на риска;</w:t>
            </w:r>
            <w:r w:rsidR="002D3D3A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 Анализ на предприетите действия след записи в риск-регистъра</w:t>
            </w:r>
          </w:p>
          <w:p w:rsidR="00C04FB6" w:rsidRPr="00D66271" w:rsidRDefault="00C04FB6" w:rsidP="00C04FB6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</w:rPr>
              <w:t>оклади за одити на изпълнението на проекти</w:t>
            </w:r>
            <w:r w:rsidR="002D3D3A">
              <w:rPr>
                <w:rFonts w:ascii="Times New Roman" w:hAnsi="Times New Roman" w:cs="Times New Roman"/>
                <w:sz w:val="24"/>
                <w:szCs w:val="24"/>
              </w:rPr>
              <w:t>, изпълнявани със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от ЕС, </w:t>
            </w:r>
          </w:p>
          <w:p w:rsidR="00C04FB6" w:rsidRPr="00D66271" w:rsidRDefault="00C04FB6" w:rsidP="00C04FB6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оклади за напредък по проекти, </w:t>
            </w:r>
          </w:p>
          <w:p w:rsidR="00E93C1D" w:rsidRPr="00E93C1D" w:rsidRDefault="00C04FB6" w:rsidP="00C04FB6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поразумения 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за партньорство с други общини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535BC4" w:rsidRPr="00D66271" w:rsidRDefault="00E93C1D" w:rsidP="00E93C1D">
            <w:pPr>
              <w:tabs>
                <w:tab w:val="left" w:pos="489"/>
              </w:tabs>
              <w:suppressAutoHyphens/>
              <w:spacing w:after="0" w:line="276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 изискване на допълнителни документи от моя страна, община Ихтиман представи Вътрешни правила за управление на цикъла на обществени поръчки, Инструкция с общите изисквания за извършване на предварителния контрол и Стратегия за управление на риска /2020-2023/.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5BC4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Приложените документи показват, че общината провежда финансова пол</w:t>
            </w:r>
            <w:r w:rsidR="00C04FB6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итика в съответствие с действащата нормативна база, но няма убедителни доказателства, че се изпълняват дейност </w:t>
            </w:r>
            <w:r w:rsidR="00E93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4FB6" w:rsidRPr="00D66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3C1D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 1, дейност</w:t>
            </w:r>
            <w:r w:rsidR="00A76AA0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 w:rsidR="00E93C1D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</w:t>
            </w:r>
            <w:r w:rsidR="00A76AA0">
              <w:rPr>
                <w:rFonts w:ascii="Times New Roman" w:hAnsi="Times New Roman" w:cs="Times New Roman"/>
                <w:sz w:val="24"/>
                <w:szCs w:val="24"/>
              </w:rPr>
              <w:t xml:space="preserve"> 3 и 7,</w:t>
            </w:r>
            <w:r w:rsidR="00C04FB6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дейност 4 и дейност 5.</w:t>
            </w:r>
          </w:p>
          <w:p w:rsidR="00237799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Самооценката на Общината по този принцип е 3,</w:t>
            </w:r>
            <w:r w:rsidR="00237799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AB5486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но </w:t>
            </w:r>
            <w:r w:rsidR="00E93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завишена</w:t>
            </w:r>
            <w:r w:rsidR="00AB5486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93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спрямо</w:t>
            </w:r>
            <w:r w:rsidR="00AB5486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приложените доказателства</w:t>
            </w:r>
            <w:r w:rsidR="00237799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35BC4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Приложените доказателства дават увереност за прилагане на Принц</w:t>
            </w:r>
            <w:r w:rsidR="00C04FB6" w:rsidRPr="00D66271">
              <w:rPr>
                <w:rFonts w:ascii="Times New Roman" w:hAnsi="Times New Roman" w:cs="Times New Roman"/>
                <w:sz w:val="24"/>
                <w:szCs w:val="24"/>
              </w:rPr>
              <w:t>ип 10</w:t>
            </w:r>
            <w:r w:rsidR="00E93C1D">
              <w:rPr>
                <w:rFonts w:ascii="Times New Roman" w:hAnsi="Times New Roman" w:cs="Times New Roman"/>
                <w:sz w:val="24"/>
                <w:szCs w:val="24"/>
              </w:rPr>
              <w:t xml:space="preserve"> в съответствие със законовите изисквания</w:t>
            </w:r>
            <w:r w:rsidR="00C04FB6" w:rsidRPr="00D66271">
              <w:rPr>
                <w:rFonts w:ascii="Times New Roman" w:hAnsi="Times New Roman" w:cs="Times New Roman"/>
                <w:sz w:val="24"/>
                <w:szCs w:val="24"/>
              </w:rPr>
              <w:t>, поради което следва този принцип</w:t>
            </w:r>
            <w:r w:rsidR="00E93C1D">
              <w:rPr>
                <w:rFonts w:ascii="Times New Roman" w:hAnsi="Times New Roman" w:cs="Times New Roman"/>
                <w:sz w:val="24"/>
                <w:szCs w:val="24"/>
              </w:rPr>
              <w:t xml:space="preserve"> да се завери</w:t>
            </w:r>
            <w:r w:rsidR="00B43BE0">
              <w:rPr>
                <w:rFonts w:ascii="Times New Roman" w:hAnsi="Times New Roman" w:cs="Times New Roman"/>
                <w:sz w:val="24"/>
                <w:szCs w:val="24"/>
              </w:rPr>
              <w:t>, но</w:t>
            </w:r>
            <w:r w:rsidR="00E93C1D">
              <w:rPr>
                <w:rFonts w:ascii="Times New Roman" w:hAnsi="Times New Roman" w:cs="Times New Roman"/>
                <w:sz w:val="24"/>
                <w:szCs w:val="24"/>
              </w:rPr>
              <w:t xml:space="preserve"> с резерви</w:t>
            </w:r>
            <w:r w:rsidR="00B43BE0">
              <w:rPr>
                <w:rFonts w:ascii="Times New Roman" w:hAnsi="Times New Roman" w:cs="Times New Roman"/>
                <w:sz w:val="24"/>
                <w:szCs w:val="24"/>
              </w:rPr>
              <w:t xml:space="preserve"> поради непредставени достатъчно доказателства за публичност и откритост на Системата за финансово управление и контрол и мониторинг на изпълнението й.</w:t>
            </w:r>
          </w:p>
          <w:p w:rsidR="00535BC4" w:rsidRPr="00D66271" w:rsidRDefault="00535BC4" w:rsidP="00535BC4">
            <w:pPr>
              <w:spacing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11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Човешки права, културно разнообразие и социално единство</w:t>
            </w:r>
          </w:p>
        </w:tc>
      </w:tr>
      <w:tr w:rsidR="00535BC4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50958" w:rsidRPr="005E0AB1" w:rsidRDefault="00535BC4" w:rsidP="00535BC4">
            <w:pPr>
              <w:spacing w:after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Община Ихтиман показва общинското ниво на прилагане на този Принцип 11 като прилага следните материали и документи: </w:t>
            </w:r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Наредба за условията и реда за отпускане на стипендии и финансово стимулиране на деца и младежи с изявени дарби от община </w:t>
            </w:r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Ихтиман, </w:t>
            </w:r>
            <w:r w:rsidR="00650958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>Приемане на Годишен план за дейностите за подкрепя за личностно развитие на децата и учениците в Община Ихтиман за 2020</w:t>
            </w:r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" w:tgtFrame="_blank" w:tooltip="PDF" w:history="1">
              <w:r w:rsidR="00650958" w:rsidRPr="005E0AB1">
                <w:rPr>
                  <w:rStyle w:val="aa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 xml:space="preserve">Приемане отчетен доклад за дейността на МКБППМН-Община Ихтиман през 2019г. </w:t>
              </w:r>
            </w:hyperlink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t>Останалите доказателства / О</w:t>
            </w:r>
            <w:hyperlink r:id="rId9" w:tgtFrame="_blank" w:tooltip="Word Document" w:history="1">
              <w:r w:rsidR="00650958" w:rsidRPr="005E0AB1">
                <w:rPr>
                  <w:rStyle w:val="aa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 xml:space="preserve">тчет за дейността на читалищата в община Ихтиман за 2019г. </w:t>
              </w:r>
            </w:hyperlink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tgtFrame="_blank" w:tooltip="PDF" w:history="1">
              <w:r w:rsidR="00650958" w:rsidRPr="005E0AB1">
                <w:rPr>
                  <w:rStyle w:val="aa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 xml:space="preserve">Доклад за осъществените дейности на НЧ"Слънце-1879" гр.Ихтиман през 2019г. </w:t>
              </w:r>
            </w:hyperlink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0958" w:rsidRPr="005E0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Определяне на обществен съвет </w:t>
            </w:r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/ са с линк към раздел „Преписки” на интернет-страницата на общината, където липсва систематизация на документите по какъвто и да е принцип- нито по сфера от обществения живот/ област на дейност, </w:t>
            </w:r>
            <w:r w:rsidR="00890310">
              <w:rPr>
                <w:rFonts w:ascii="Times New Roman" w:hAnsi="Times New Roman" w:cs="Times New Roman"/>
                <w:sz w:val="24"/>
                <w:szCs w:val="24"/>
              </w:rPr>
              <w:t>нито по друг релевантен критерий</w:t>
            </w:r>
            <w:r w:rsidR="00650958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, поради което не може да се изведе заключение, че са представени по прозрачен и достъпен начин средства/ начини/ инструменти за успешно прилагане от община Ихтиман на този принцип.  </w:t>
            </w:r>
          </w:p>
          <w:p w:rsidR="00650958" w:rsidRPr="005E0AB1" w:rsidRDefault="00650958" w:rsidP="00535BC4">
            <w:pPr>
              <w:spacing w:after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Няма доказателства за прилагането на дейност 1, дейност 2 и дейност 3, каквито биха могли да бъдат следните документи:</w:t>
            </w:r>
          </w:p>
          <w:p w:rsidR="00B96540" w:rsidRPr="005E0AB1" w:rsidRDefault="00535BC4" w:rsidP="00535BC4">
            <w:pPr>
              <w:pStyle w:val="a8"/>
              <w:numPr>
                <w:ilvl w:val="0"/>
                <w:numId w:val="6"/>
              </w:numPr>
              <w:spacing w:after="60" w:line="360" w:lineRule="exact"/>
              <w:jc w:val="both"/>
            </w:pPr>
            <w:r w:rsidRPr="005E0AB1">
              <w:t xml:space="preserve">Стратегия на общината за интегриране на ромите </w:t>
            </w:r>
          </w:p>
          <w:p w:rsidR="00B96540" w:rsidRPr="005E0AB1" w:rsidRDefault="00535BC4" w:rsidP="00535BC4">
            <w:pPr>
              <w:pStyle w:val="a8"/>
              <w:numPr>
                <w:ilvl w:val="0"/>
                <w:numId w:val="6"/>
              </w:numPr>
              <w:spacing w:after="60" w:line="360" w:lineRule="exact"/>
              <w:jc w:val="both"/>
            </w:pPr>
            <w:r w:rsidRPr="005E0AB1">
              <w:t>Идейна концепция</w:t>
            </w:r>
            <w:r w:rsidR="00B96540" w:rsidRPr="005E0AB1">
              <w:rPr>
                <w:lang w:val="bg-BG"/>
              </w:rPr>
              <w:t>/програма</w:t>
            </w:r>
            <w:r w:rsidRPr="005E0AB1">
              <w:t xml:space="preserve"> на общината з</w:t>
            </w:r>
            <w:r w:rsidR="00B96540" w:rsidRPr="005E0AB1">
              <w:t>а приобщаване на уязвими групи</w:t>
            </w:r>
            <w:r w:rsidR="00B96540" w:rsidRPr="005E0AB1">
              <w:rPr>
                <w:lang w:val="bg-BG"/>
              </w:rPr>
              <w:t>,</w:t>
            </w:r>
          </w:p>
          <w:p w:rsidR="00B96540" w:rsidRPr="005E0AB1" w:rsidRDefault="00535BC4" w:rsidP="00535BC4">
            <w:pPr>
              <w:pStyle w:val="a8"/>
              <w:numPr>
                <w:ilvl w:val="0"/>
                <w:numId w:val="6"/>
              </w:numPr>
              <w:spacing w:after="60" w:line="360" w:lineRule="exact"/>
              <w:jc w:val="both"/>
            </w:pPr>
            <w:r w:rsidRPr="005E0AB1">
              <w:t>Методология</w:t>
            </w:r>
            <w:r w:rsidR="00B96540" w:rsidRPr="005E0AB1">
              <w:rPr>
                <w:lang w:val="bg-BG"/>
              </w:rPr>
              <w:t>/план</w:t>
            </w:r>
            <w:r w:rsidRPr="005E0AB1">
              <w:t xml:space="preserve"> за идентифициране на икономически неактивни младежи до 29 години в общината, доклад и анализ на младежки медиатори, </w:t>
            </w:r>
          </w:p>
          <w:p w:rsidR="00B96540" w:rsidRPr="005E0AB1" w:rsidRDefault="00535BC4" w:rsidP="00535BC4">
            <w:pPr>
              <w:pStyle w:val="a8"/>
              <w:numPr>
                <w:ilvl w:val="0"/>
                <w:numId w:val="6"/>
              </w:numPr>
              <w:spacing w:after="60" w:line="360" w:lineRule="exact"/>
              <w:jc w:val="both"/>
            </w:pPr>
            <w:r w:rsidRPr="005E0AB1">
              <w:t xml:space="preserve">Общинска стратегия за развитие на социалните услуги, </w:t>
            </w:r>
          </w:p>
          <w:p w:rsidR="00B96540" w:rsidRPr="005E0AB1" w:rsidRDefault="00535BC4" w:rsidP="00535BC4">
            <w:pPr>
              <w:pStyle w:val="a8"/>
              <w:numPr>
                <w:ilvl w:val="0"/>
                <w:numId w:val="6"/>
              </w:numPr>
              <w:spacing w:after="60" w:line="360" w:lineRule="exact"/>
              <w:jc w:val="both"/>
            </w:pPr>
            <w:r w:rsidRPr="005E0AB1">
              <w:t xml:space="preserve">Анализ и оценка на потребностите на рисковите групи в общината, </w:t>
            </w:r>
          </w:p>
          <w:p w:rsidR="00B96540" w:rsidRPr="005E0AB1" w:rsidRDefault="00B96540" w:rsidP="00535BC4">
            <w:pPr>
              <w:pStyle w:val="a8"/>
              <w:numPr>
                <w:ilvl w:val="0"/>
                <w:numId w:val="6"/>
              </w:numPr>
              <w:spacing w:after="60" w:line="360" w:lineRule="exact"/>
              <w:jc w:val="both"/>
            </w:pPr>
            <w:r w:rsidRPr="005E0AB1">
              <w:rPr>
                <w:lang w:val="bg-BG"/>
              </w:rPr>
              <w:t>А</w:t>
            </w:r>
            <w:r w:rsidR="00535BC4" w:rsidRPr="005E0AB1">
              <w:t>нкетно проучване сред населението на общината</w:t>
            </w:r>
            <w:r w:rsidRPr="005E0AB1">
              <w:rPr>
                <w:lang w:val="bg-BG"/>
              </w:rPr>
              <w:t>,</w:t>
            </w:r>
          </w:p>
          <w:p w:rsidR="00535BC4" w:rsidRPr="005E0AB1" w:rsidRDefault="00B96540" w:rsidP="00535BC4">
            <w:pPr>
              <w:pStyle w:val="a8"/>
              <w:numPr>
                <w:ilvl w:val="0"/>
                <w:numId w:val="6"/>
              </w:numPr>
              <w:spacing w:after="60" w:line="360" w:lineRule="exact"/>
              <w:jc w:val="both"/>
            </w:pPr>
            <w:r w:rsidRPr="005E0AB1">
              <w:rPr>
                <w:lang w:val="bg-BG"/>
              </w:rPr>
              <w:t>Стратегии, програми и проекти за подпомагане на неправителствените организации</w:t>
            </w:r>
            <w:r w:rsidR="00535BC4" w:rsidRPr="005E0AB1">
              <w:t xml:space="preserve"> и др.</w:t>
            </w:r>
          </w:p>
          <w:p w:rsidR="00535BC4" w:rsidRPr="005E0AB1" w:rsidRDefault="00535BC4" w:rsidP="00535BC4">
            <w:pPr>
              <w:spacing w:after="6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Представените документи показват, че политиката на Община Ихтиман е насоч</w:t>
            </w:r>
            <w:r w:rsidR="00AD1A89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ена към подкрепа на личностното развитие на децата и учениците в общината, към отпускане на стипендии на деца и ученици с изявени дарби. Усилията на общината следва да се насочат и към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активното участие</w:t>
            </w:r>
            <w:r w:rsidR="00AD1A89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на граждани в уязвимо социално положение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във всички области на обществения живот, недопускане на дискриминация, споделяне ценностите на демокрация, правата и свободите на всеки индивид.</w:t>
            </w:r>
            <w:r w:rsidR="00293ECB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В случай, че </w:t>
            </w:r>
            <w:r w:rsidR="009F4067" w:rsidRPr="005E0A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бщината работи</w:t>
            </w:r>
            <w:r w:rsidR="009F4067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активно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за  гарантиране на социално включване на всички обществени групи и предприема антидискрими</w:t>
            </w:r>
            <w:r w:rsidR="009F4067" w:rsidRPr="005E0AB1">
              <w:rPr>
                <w:rFonts w:ascii="Times New Roman" w:hAnsi="Times New Roman" w:cs="Times New Roman"/>
                <w:sz w:val="24"/>
                <w:szCs w:val="24"/>
              </w:rPr>
              <w:t>национни мерки в политиката си,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насърчава многообразието и сближаването на всички граждани при за</w:t>
            </w:r>
            <w:r w:rsidR="009F4067" w:rsidRPr="005E0AB1">
              <w:rPr>
                <w:rFonts w:ascii="Times New Roman" w:hAnsi="Times New Roman" w:cs="Times New Roman"/>
                <w:sz w:val="24"/>
                <w:szCs w:val="24"/>
              </w:rPr>
              <w:t>читане на човешкото достойнство и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 реализира проекти и програми в сферата на с</w:t>
            </w:r>
            <w:r w:rsidR="009F4067" w:rsidRPr="005E0AB1">
              <w:rPr>
                <w:rFonts w:ascii="Times New Roman" w:hAnsi="Times New Roman" w:cs="Times New Roman"/>
                <w:sz w:val="24"/>
                <w:szCs w:val="24"/>
              </w:rPr>
              <w:t>оциалните  и младежките дейности, това следва да бъде подкрепено с доказателства, които прозрачно и открито да са откриваеми на интернет-страницата на общината, брошури, дипляни и други способи за гласност сред населението и общността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BC4" w:rsidRPr="005E0AB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Самооценката на Общината по този принцип е </w:t>
            </w:r>
            <w:r w:rsidR="00B96540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  <w:r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96540" w:rsidRPr="005E0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35BC4" w:rsidRPr="005E0AB1" w:rsidRDefault="00535BC4" w:rsidP="00535BC4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Приложените документи </w:t>
            </w:r>
            <w:r w:rsidR="00B96540"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не показват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t xml:space="preserve">по убедителен начин, че Община Ихтиман  прилага  </w:t>
            </w:r>
            <w:r w:rsidRPr="005E0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 11, като насърчава равнопо</w:t>
            </w:r>
            <w:r w:rsidR="00B96540" w:rsidRPr="005E0AB1">
              <w:rPr>
                <w:rFonts w:ascii="Times New Roman" w:hAnsi="Times New Roman" w:cs="Times New Roman"/>
                <w:sz w:val="24"/>
                <w:szCs w:val="24"/>
              </w:rPr>
              <w:t>ставеността и недискриминацията, поради което този принцип се заверява с резерви.</w:t>
            </w:r>
          </w:p>
          <w:p w:rsidR="00535BC4" w:rsidRPr="005E0AB1" w:rsidRDefault="00535BC4" w:rsidP="00535BC4">
            <w:pPr>
              <w:spacing w:after="6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BC4" w:rsidRPr="005E0AB1" w:rsidTr="00535BC4">
        <w:tc>
          <w:tcPr>
            <w:tcW w:w="1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5E0AB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12</w:t>
            </w: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535BC4" w:rsidRPr="005E0AB1" w:rsidRDefault="00535BC4" w:rsidP="00535BC4">
            <w:pPr>
              <w:spacing w:after="6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AB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</w:t>
            </w:r>
          </w:p>
        </w:tc>
      </w:tr>
      <w:tr w:rsidR="00535BC4" w:rsidRPr="00D6627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112D" w:rsidRPr="00D66271" w:rsidRDefault="00535BC4" w:rsidP="00535BC4">
            <w:pPr>
              <w:tabs>
                <w:tab w:val="left" w:pos="7655"/>
              </w:tabs>
              <w:spacing w:before="120" w:line="36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За да покаже разбиране и прилагане на Принцип 12, Община Ихтиман </w:t>
            </w: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посочва, че има разработени и внедрени в дейността си: </w:t>
            </w:r>
            <w:r w:rsidR="00E0112D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Вътрешни правила за предоставяне на достъп до обществена информация, </w:t>
            </w:r>
            <w:r w:rsidR="00E0112D" w:rsidRPr="00D66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Устройствен правилник на общинска администрация, Правилник за организация на дейността на </w:t>
            </w:r>
            <w:r w:rsidR="005153C5">
              <w:rPr>
                <w:rFonts w:ascii="Times New Roman" w:eastAsia="Calibri" w:hAnsi="Times New Roman" w:cs="Times New Roman"/>
                <w:sz w:val="24"/>
                <w:szCs w:val="24"/>
              </w:rPr>
              <w:t>Общински съвет</w:t>
            </w:r>
            <w:r w:rsidR="00E0112D" w:rsidRPr="00D66271">
              <w:rPr>
                <w:rFonts w:ascii="Times New Roman" w:eastAsia="Calibri" w:hAnsi="Times New Roman" w:cs="Times New Roman"/>
                <w:sz w:val="24"/>
                <w:szCs w:val="24"/>
              </w:rPr>
              <w:t>, поддържане на публични регистри, Вътрешни правила за организацията на административното обслужване, етичен кодекс, харта на клиента и други.</w:t>
            </w:r>
          </w:p>
          <w:p w:rsidR="00E0112D" w:rsidRPr="00D66271" w:rsidRDefault="00535BC4" w:rsidP="00535BC4">
            <w:pPr>
              <w:tabs>
                <w:tab w:val="left" w:pos="7655"/>
              </w:tabs>
              <w:spacing w:before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подадените от общината документи </w:t>
            </w:r>
            <w:r w:rsidR="00E0112D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е видно изпълнение на дейност 2, Индикатор 2, тъй като не са представени публикувани отчети за дейността на </w:t>
            </w:r>
            <w:r w:rsidR="005153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Общински съвет</w:t>
            </w:r>
            <w:r w:rsidR="00E0112D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отчети за изпълнение на решенията на </w:t>
            </w:r>
            <w:r w:rsidR="005153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Общински съвет</w:t>
            </w:r>
            <w:r w:rsidR="00E0112D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0112D" w:rsidRPr="00D66271" w:rsidRDefault="00E0112D" w:rsidP="00535BC4">
            <w:pPr>
              <w:tabs>
                <w:tab w:val="left" w:pos="7655"/>
              </w:tabs>
              <w:spacing w:before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Няма доказателства, че функционира звено за вътрешен одит в общината</w:t>
            </w:r>
            <w:r w:rsidR="00E76C29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че има годишни планове и доклади за одитна дейност на звено за вътрешен одит. </w:t>
            </w:r>
          </w:p>
          <w:p w:rsidR="00E76C29" w:rsidRPr="00D66271" w:rsidRDefault="00E76C29" w:rsidP="00535BC4">
            <w:pPr>
              <w:tabs>
                <w:tab w:val="left" w:pos="7655"/>
              </w:tabs>
              <w:spacing w:before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Няма представени доказателства и за:</w:t>
            </w:r>
          </w:p>
          <w:p w:rsidR="00E76C29" w:rsidRPr="00D66271" w:rsidRDefault="00E76C29" w:rsidP="00E76C29">
            <w:pPr>
              <w:pStyle w:val="a8"/>
              <w:numPr>
                <w:ilvl w:val="0"/>
                <w:numId w:val="7"/>
              </w:numPr>
              <w:tabs>
                <w:tab w:val="left" w:pos="7655"/>
              </w:tabs>
              <w:spacing w:before="120" w:line="360" w:lineRule="exact"/>
              <w:jc w:val="both"/>
              <w:rPr>
                <w:lang w:val="ru-RU"/>
              </w:rPr>
            </w:pPr>
            <w:r w:rsidRPr="00D66271">
              <w:rPr>
                <w:lang w:val="ru-RU"/>
              </w:rPr>
              <w:t>Функциониране на система за финансово управление и контрол</w:t>
            </w:r>
          </w:p>
          <w:p w:rsidR="00E76C29" w:rsidRPr="00D66271" w:rsidRDefault="00E76C29" w:rsidP="00E76C29">
            <w:pPr>
              <w:pStyle w:val="a8"/>
              <w:numPr>
                <w:ilvl w:val="0"/>
                <w:numId w:val="7"/>
              </w:numPr>
              <w:tabs>
                <w:tab w:val="left" w:pos="7655"/>
              </w:tabs>
              <w:spacing w:before="120" w:line="360" w:lineRule="exact"/>
              <w:jc w:val="both"/>
              <w:rPr>
                <w:lang w:val="ru-RU"/>
              </w:rPr>
            </w:pPr>
            <w:r w:rsidRPr="00D66271">
              <w:rPr>
                <w:lang w:val="ru-RU"/>
              </w:rPr>
              <w:t>Нормативна уредба за приемане и разглеждане на сигнали за корупция</w:t>
            </w:r>
          </w:p>
          <w:p w:rsidR="00E76C29" w:rsidRPr="00D66271" w:rsidRDefault="00E76C29" w:rsidP="00E76C29">
            <w:pPr>
              <w:pStyle w:val="a8"/>
              <w:numPr>
                <w:ilvl w:val="0"/>
                <w:numId w:val="7"/>
              </w:numPr>
              <w:tabs>
                <w:tab w:val="left" w:pos="7655"/>
              </w:tabs>
              <w:spacing w:before="120" w:line="360" w:lineRule="exact"/>
              <w:jc w:val="both"/>
              <w:rPr>
                <w:lang w:val="ru-RU"/>
              </w:rPr>
            </w:pPr>
            <w:r w:rsidRPr="00D66271">
              <w:rPr>
                <w:lang w:val="ru-RU"/>
              </w:rPr>
              <w:t>Наличие на длъжностни характеристики на всички длъжности в общината, заповеди за делегиране на права</w:t>
            </w:r>
          </w:p>
          <w:p w:rsidR="00E76C29" w:rsidRPr="00D66271" w:rsidRDefault="00E76C29" w:rsidP="00E76C29">
            <w:pPr>
              <w:pStyle w:val="a8"/>
              <w:numPr>
                <w:ilvl w:val="0"/>
                <w:numId w:val="7"/>
              </w:numPr>
              <w:tabs>
                <w:tab w:val="left" w:pos="7655"/>
              </w:tabs>
              <w:spacing w:before="120" w:line="360" w:lineRule="exact"/>
              <w:jc w:val="both"/>
              <w:rPr>
                <w:lang w:val="ru-RU"/>
              </w:rPr>
            </w:pPr>
            <w:r w:rsidRPr="00D66271">
              <w:rPr>
                <w:lang w:val="ru-RU"/>
              </w:rPr>
              <w:t>Годишните финансови резултати от дейността на общинското предпри</w:t>
            </w:r>
            <w:r w:rsidR="00A8310A">
              <w:rPr>
                <w:lang w:val="ru-RU"/>
              </w:rPr>
              <w:t>ятие да се приемат от общинския съвет</w:t>
            </w:r>
            <w:r w:rsidRPr="00D66271">
              <w:rPr>
                <w:lang w:val="ru-RU"/>
              </w:rPr>
              <w:t xml:space="preserve"> и да се </w:t>
            </w:r>
            <w:r w:rsidR="008E59E7" w:rsidRPr="00D66271">
              <w:rPr>
                <w:lang w:val="ru-RU"/>
              </w:rPr>
              <w:t>оповестяват сред обществеността</w:t>
            </w:r>
            <w:r w:rsidRPr="00D66271">
              <w:rPr>
                <w:lang w:val="ru-RU"/>
              </w:rPr>
              <w:t>.</w:t>
            </w:r>
          </w:p>
          <w:p w:rsidR="00535BC4" w:rsidRPr="00D66271" w:rsidRDefault="00AB5486" w:rsidP="00535BC4">
            <w:pPr>
              <w:tabs>
                <w:tab w:val="left" w:pos="7655"/>
              </w:tabs>
              <w:spacing w:before="120" w:line="360" w:lineRule="exact"/>
              <w:jc w:val="both"/>
              <w:rPr>
                <w:rStyle w:val="FontStyle20"/>
                <w:sz w:val="24"/>
                <w:szCs w:val="24"/>
                <w:lang w:val="ru-RU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оже да се направи извод, че изборните лица информират редовно гражданите за взетите решения. Общинска администрация- Ихтиман  при осъществяване на своята дейност се ръков</w:t>
            </w:r>
            <w:r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 от принципите на отчетност</w:t>
            </w:r>
            <w:r w:rsidRPr="00D662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35BC4" w:rsidRPr="00D66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отговорност. </w:t>
            </w:r>
          </w:p>
          <w:p w:rsidR="00E0112D" w:rsidRPr="00D66271" w:rsidRDefault="00535BC4" w:rsidP="00F564D4">
            <w:pPr>
              <w:spacing w:afterLines="60" w:line="3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Самооценката на Общината по този принцип е </w:t>
            </w:r>
            <w:r w:rsidR="00E0112D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3,67</w:t>
            </w:r>
            <w:r w:rsidR="009D4074" w:rsidRPr="00D66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 адекватна и подкрепена до известна степен с доказателства.</w:t>
            </w:r>
          </w:p>
          <w:p w:rsidR="00535BC4" w:rsidRPr="00D66271" w:rsidRDefault="00535BC4" w:rsidP="00DA1CC5">
            <w:pPr>
              <w:spacing w:afterLines="6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>Приложените доказателства по индикатори и дей</w:t>
            </w:r>
            <w:r w:rsidR="00AB5486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r w:rsidR="00DA1C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B5486" w:rsidRPr="00D66271">
              <w:rPr>
                <w:rFonts w:ascii="Times New Roman" w:hAnsi="Times New Roman" w:cs="Times New Roman"/>
                <w:sz w:val="24"/>
                <w:szCs w:val="24"/>
              </w:rPr>
              <w:t>оказват</w:t>
            </w:r>
            <w:r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прилагане на Принцип 12 от Община Ихтиман</w:t>
            </w:r>
            <w:r w:rsidR="00DA1CC5">
              <w:rPr>
                <w:rFonts w:ascii="Times New Roman" w:hAnsi="Times New Roman" w:cs="Times New Roman"/>
                <w:sz w:val="24"/>
                <w:szCs w:val="24"/>
              </w:rPr>
              <w:t xml:space="preserve"> с изключение на дейност 2, индикатор 2, където доказателствата имат несъществен ефект. Т</w:t>
            </w:r>
            <w:r w:rsidR="00AB5486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ози принцип получава заверка </w:t>
            </w:r>
            <w:r w:rsidR="00DA1C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B5486" w:rsidRPr="00D66271">
              <w:rPr>
                <w:rFonts w:ascii="Times New Roman" w:hAnsi="Times New Roman" w:cs="Times New Roman"/>
                <w:sz w:val="24"/>
                <w:szCs w:val="24"/>
              </w:rPr>
              <w:t xml:space="preserve"> резерви.</w:t>
            </w:r>
          </w:p>
        </w:tc>
      </w:tr>
      <w:tr w:rsidR="00E0112D" w:rsidRPr="005E0AB1" w:rsidTr="00535BC4"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112D" w:rsidRPr="005E0AB1" w:rsidRDefault="00E0112D" w:rsidP="00535BC4">
            <w:pPr>
              <w:tabs>
                <w:tab w:val="left" w:pos="7655"/>
              </w:tabs>
              <w:spacing w:before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5C9" w:rsidRPr="005E0AB1" w:rsidRDefault="009D4074" w:rsidP="00535BC4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b/>
          <w:sz w:val="24"/>
          <w:szCs w:val="24"/>
        </w:rPr>
        <w:t>З</w:t>
      </w:r>
      <w:r w:rsidR="00955046" w:rsidRPr="005E0AB1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2E06DE" w:rsidRPr="00D66271" w:rsidRDefault="00797804" w:rsidP="00D66271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lastRenderedPageBreak/>
        <w:t>Анализът на представените писмени документи от Община Ихтиман показа непълноти на документацията, целяща да докаже спазването на принципите за добро управление на местно ниво. Местната власт в община Ихтиман изпълнява своите правомощия, очертани от рамките на закона, но не е създала устойчиви политики на добро управление чрез прилагането на иновативни подходи. Доказателственият материал е формално подбран, не е адекватен за четири от принципите за добро управление и не е достатъчен, нито е систематизиран добре за други четири от принципите, които са заверени с резерви в настоящия доклад.</w:t>
      </w:r>
      <w:r w:rsidRPr="00D66271">
        <w:rPr>
          <w:rFonts w:ascii="Times New Roman" w:hAnsi="Times New Roman" w:cs="Times New Roman"/>
          <w:sz w:val="24"/>
          <w:szCs w:val="24"/>
          <w:lang w:val="ru-RU"/>
        </w:rPr>
        <w:t xml:space="preserve"> Представените препратки към информация на интернет-страницата на общината са повтарящи се, като се прилагат многократно като доказателство за различните индикатори и принципи.</w:t>
      </w:r>
      <w:r w:rsidRPr="00D66271">
        <w:rPr>
          <w:rFonts w:ascii="Times New Roman" w:hAnsi="Times New Roman" w:cs="Times New Roman"/>
          <w:sz w:val="24"/>
          <w:szCs w:val="24"/>
        </w:rPr>
        <w:t xml:space="preserve"> </w:t>
      </w:r>
      <w:r w:rsidRPr="00D66271">
        <w:rPr>
          <w:rFonts w:ascii="Times New Roman" w:hAnsi="Times New Roman" w:cs="Times New Roman"/>
          <w:sz w:val="24"/>
          <w:szCs w:val="24"/>
          <w:lang w:val="ru-RU"/>
        </w:rPr>
        <w:t>При една част от индикаторите не са приложени съотносими доказателства, при друга те са недостатъчни и неточни.</w:t>
      </w:r>
      <w:r w:rsidR="002E06DE" w:rsidRPr="00D66271">
        <w:rPr>
          <w:rFonts w:ascii="Times New Roman" w:hAnsi="Times New Roman" w:cs="Times New Roman"/>
          <w:sz w:val="24"/>
          <w:szCs w:val="24"/>
        </w:rPr>
        <w:t xml:space="preserve"> Като цяло приложените материали към самооценката на общината не аргументират по убедителен начин прилагането на 12-те принципа за добро управление и иновации на местно ниво.</w:t>
      </w:r>
    </w:p>
    <w:p w:rsidR="00797804" w:rsidRPr="00D66271" w:rsidRDefault="00797804" w:rsidP="00D66271">
      <w:pPr>
        <w:tabs>
          <w:tab w:val="left" w:pos="6465"/>
        </w:tabs>
        <w:spacing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7804" w:rsidRPr="00D66271" w:rsidRDefault="00797804" w:rsidP="00D66271">
      <w:pPr>
        <w:tabs>
          <w:tab w:val="left" w:pos="6465"/>
        </w:tabs>
        <w:spacing w:line="360" w:lineRule="exact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271">
        <w:rPr>
          <w:rFonts w:ascii="Times New Roman" w:hAnsi="Times New Roman" w:cs="Times New Roman"/>
          <w:b/>
          <w:i/>
          <w:sz w:val="24"/>
          <w:szCs w:val="24"/>
        </w:rPr>
        <w:t>Силни страни на община Ихтиман:</w:t>
      </w:r>
    </w:p>
    <w:p w:rsidR="00797804" w:rsidRPr="00D66271" w:rsidRDefault="00797804" w:rsidP="00D66271">
      <w:pPr>
        <w:numPr>
          <w:ilvl w:val="0"/>
          <w:numId w:val="8"/>
        </w:numPr>
        <w:tabs>
          <w:tab w:val="left" w:pos="126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разработена и разгласена местна нормативна уредба;</w:t>
      </w:r>
    </w:p>
    <w:p w:rsidR="00797804" w:rsidRPr="00D66271" w:rsidRDefault="00797804" w:rsidP="00D66271">
      <w:pPr>
        <w:numPr>
          <w:ilvl w:val="0"/>
          <w:numId w:val="8"/>
        </w:numPr>
        <w:tabs>
          <w:tab w:val="left" w:pos="126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публичност на информацията за общинския бюджет и отчети;</w:t>
      </w:r>
    </w:p>
    <w:p w:rsidR="00797804" w:rsidRPr="00D66271" w:rsidRDefault="00797804" w:rsidP="00D66271">
      <w:pPr>
        <w:numPr>
          <w:ilvl w:val="0"/>
          <w:numId w:val="8"/>
        </w:numPr>
        <w:tabs>
          <w:tab w:val="left" w:pos="126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 xml:space="preserve">изчерпателна осведомителна информация за провежданите избори. </w:t>
      </w:r>
    </w:p>
    <w:p w:rsidR="00797804" w:rsidRPr="00D66271" w:rsidRDefault="00797804" w:rsidP="00D66271">
      <w:pPr>
        <w:tabs>
          <w:tab w:val="left" w:pos="1260"/>
        </w:tabs>
        <w:spacing w:line="360" w:lineRule="exact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97804" w:rsidRPr="00D66271" w:rsidRDefault="00797804" w:rsidP="00D66271">
      <w:pPr>
        <w:tabs>
          <w:tab w:val="left" w:pos="540"/>
        </w:tabs>
        <w:spacing w:line="360" w:lineRule="exact"/>
        <w:ind w:left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271">
        <w:rPr>
          <w:rFonts w:ascii="Times New Roman" w:hAnsi="Times New Roman" w:cs="Times New Roman"/>
          <w:b/>
          <w:i/>
          <w:sz w:val="24"/>
          <w:szCs w:val="24"/>
        </w:rPr>
        <w:t>Слаби страни на община Ихтиман:</w:t>
      </w:r>
    </w:p>
    <w:p w:rsidR="00797804" w:rsidRPr="00D66271" w:rsidRDefault="00797804" w:rsidP="00D66271">
      <w:pPr>
        <w:numPr>
          <w:ilvl w:val="0"/>
          <w:numId w:val="9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няма доказателства за участието на м</w:t>
      </w:r>
      <w:r w:rsidRPr="00D66271">
        <w:rPr>
          <w:rFonts w:ascii="Times New Roman" w:hAnsi="Times New Roman" w:cs="Times New Roman"/>
          <w:bCs/>
          <w:sz w:val="24"/>
          <w:szCs w:val="24"/>
        </w:rPr>
        <w:t>ладите хора в разработването на местни политики и изготвяне на стратегии в различни сфери,</w:t>
      </w:r>
    </w:p>
    <w:p w:rsidR="00491FCA" w:rsidRPr="00D66271" w:rsidRDefault="00491FCA" w:rsidP="00D66271">
      <w:pPr>
        <w:numPr>
          <w:ilvl w:val="0"/>
          <w:numId w:val="9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bCs/>
          <w:sz w:val="24"/>
          <w:szCs w:val="24"/>
        </w:rPr>
        <w:t>няма доказателства за ежегодните цели и отчети за изпълнението им;</w:t>
      </w:r>
    </w:p>
    <w:p w:rsidR="00491FCA" w:rsidRPr="00D66271" w:rsidRDefault="00491FCA" w:rsidP="00D66271">
      <w:pPr>
        <w:numPr>
          <w:ilvl w:val="0"/>
          <w:numId w:val="9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bCs/>
          <w:sz w:val="24"/>
          <w:szCs w:val="24"/>
        </w:rPr>
        <w:t>няма доказателства за функциониране на звено за вътрешен одит.</w:t>
      </w:r>
    </w:p>
    <w:p w:rsidR="00797804" w:rsidRPr="00D66271" w:rsidRDefault="00797804" w:rsidP="00D66271">
      <w:pPr>
        <w:numPr>
          <w:ilvl w:val="0"/>
          <w:numId w:val="9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  <w:lang w:val="ru-RU"/>
        </w:rPr>
        <w:t xml:space="preserve">не се прилагат достатъчно техники за консултиране с широката общественост- </w:t>
      </w:r>
      <w:r w:rsidR="00491FCA" w:rsidRPr="00D66271">
        <w:rPr>
          <w:rFonts w:ascii="Times New Roman" w:hAnsi="Times New Roman" w:cs="Times New Roman"/>
          <w:sz w:val="24"/>
          <w:szCs w:val="24"/>
          <w:lang w:val="ru-RU"/>
        </w:rPr>
        <w:t xml:space="preserve">анкети, </w:t>
      </w:r>
      <w:r w:rsidRPr="00D66271">
        <w:rPr>
          <w:rFonts w:ascii="Times New Roman" w:hAnsi="Times New Roman" w:cs="Times New Roman"/>
          <w:sz w:val="24"/>
          <w:szCs w:val="24"/>
          <w:lang w:val="ru-RU"/>
        </w:rPr>
        <w:t>срещи, пресконференции, дискусии, фокус групи, и др.</w:t>
      </w:r>
    </w:p>
    <w:p w:rsidR="00797804" w:rsidRPr="00D66271" w:rsidRDefault="00797804" w:rsidP="00D66271">
      <w:pPr>
        <w:numPr>
          <w:ilvl w:val="0"/>
          <w:numId w:val="9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  <w:lang w:val="ru-RU"/>
        </w:rPr>
        <w:t>отчетност на изборните лица и общинските служители пред гражданите,</w:t>
      </w:r>
    </w:p>
    <w:p w:rsidR="00797804" w:rsidRPr="00D66271" w:rsidRDefault="00797804" w:rsidP="00D66271">
      <w:pPr>
        <w:numPr>
          <w:ilvl w:val="0"/>
          <w:numId w:val="9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липса на дългосрочна ориентация в политиките на общината по отношение на ангажименти, адресиращи бъдещите поколения за опазване на културното наследство, за превенция на корупция, за устойчива икономика и устойчиво управление на околната среда,</w:t>
      </w:r>
    </w:p>
    <w:p w:rsidR="00797804" w:rsidRPr="00D66271" w:rsidRDefault="00797804" w:rsidP="00D66271">
      <w:pPr>
        <w:numPr>
          <w:ilvl w:val="0"/>
          <w:numId w:val="9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недостатъчна активност в търсенето на нови и ефикасни решения на проблемите и модерни методи за предоставяне на услуги.</w:t>
      </w:r>
    </w:p>
    <w:p w:rsidR="00604A8E" w:rsidRPr="00D66271" w:rsidRDefault="00604A8E" w:rsidP="00D66271">
      <w:pPr>
        <w:spacing w:line="360" w:lineRule="exact"/>
        <w:rPr>
          <w:rFonts w:ascii="Times New Roman" w:hAnsi="Times New Roman" w:cs="Times New Roman"/>
          <w:b/>
          <w:sz w:val="24"/>
          <w:szCs w:val="24"/>
        </w:rPr>
      </w:pPr>
    </w:p>
    <w:p w:rsidR="00604A8E" w:rsidRPr="00D66271" w:rsidRDefault="00604A8E" w:rsidP="00D66271">
      <w:pPr>
        <w:spacing w:line="360" w:lineRule="exact"/>
        <w:rPr>
          <w:rFonts w:ascii="Times New Roman" w:hAnsi="Times New Roman" w:cs="Times New Roman"/>
          <w:b/>
          <w:sz w:val="24"/>
          <w:szCs w:val="24"/>
        </w:rPr>
      </w:pPr>
      <w:r w:rsidRPr="00D66271">
        <w:rPr>
          <w:rFonts w:ascii="Times New Roman" w:hAnsi="Times New Roman" w:cs="Times New Roman"/>
          <w:b/>
          <w:sz w:val="24"/>
          <w:szCs w:val="24"/>
        </w:rPr>
        <w:lastRenderedPageBreak/>
        <w:t>ПРЕПОРЪКИ</w:t>
      </w:r>
    </w:p>
    <w:p w:rsidR="00797804" w:rsidRPr="00D66271" w:rsidRDefault="00797804" w:rsidP="00D66271">
      <w:pPr>
        <w:numPr>
          <w:ilvl w:val="0"/>
          <w:numId w:val="10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стимулира повишаване квалификацията</w:t>
      </w:r>
      <w:r w:rsidR="000A745A" w:rsidRPr="00D66271">
        <w:rPr>
          <w:rFonts w:ascii="Times New Roman" w:hAnsi="Times New Roman" w:cs="Times New Roman"/>
          <w:sz w:val="24"/>
          <w:szCs w:val="24"/>
        </w:rPr>
        <w:t xml:space="preserve"> и мотивацията</w:t>
      </w:r>
      <w:r w:rsidRPr="00D66271">
        <w:rPr>
          <w:rFonts w:ascii="Times New Roman" w:hAnsi="Times New Roman" w:cs="Times New Roman"/>
          <w:sz w:val="24"/>
          <w:szCs w:val="24"/>
        </w:rPr>
        <w:t xml:space="preserve"> на служителите,</w:t>
      </w:r>
    </w:p>
    <w:p w:rsidR="00797804" w:rsidRPr="00D66271" w:rsidRDefault="00797804" w:rsidP="00D66271">
      <w:pPr>
        <w:numPr>
          <w:ilvl w:val="0"/>
          <w:numId w:val="10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разработва и разгласява културна програма на общината,</w:t>
      </w:r>
    </w:p>
    <w:p w:rsidR="00797804" w:rsidRPr="00D66271" w:rsidRDefault="00797804" w:rsidP="00D66271">
      <w:pPr>
        <w:numPr>
          <w:ilvl w:val="0"/>
          <w:numId w:val="10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 xml:space="preserve">да се </w:t>
      </w:r>
      <w:r w:rsidR="00491FCA" w:rsidRPr="00D66271">
        <w:rPr>
          <w:rFonts w:ascii="Times New Roman" w:hAnsi="Times New Roman" w:cs="Times New Roman"/>
          <w:sz w:val="24"/>
          <w:szCs w:val="24"/>
        </w:rPr>
        <w:t>публикуват регулярно протоколи за проведени обществени обсъждания</w:t>
      </w:r>
      <w:r w:rsidRPr="00D66271">
        <w:rPr>
          <w:rFonts w:ascii="Times New Roman" w:hAnsi="Times New Roman" w:cs="Times New Roman"/>
          <w:sz w:val="24"/>
          <w:szCs w:val="24"/>
        </w:rPr>
        <w:t>,</w:t>
      </w:r>
    </w:p>
    <w:p w:rsidR="00797804" w:rsidRPr="00D66271" w:rsidRDefault="00797804" w:rsidP="00D66271">
      <w:pPr>
        <w:numPr>
          <w:ilvl w:val="0"/>
          <w:numId w:val="10"/>
        </w:numPr>
        <w:tabs>
          <w:tab w:val="left" w:pos="540"/>
        </w:tabs>
        <w:spacing w:after="0" w:line="360" w:lineRule="exact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работи в посока засилване на обществения и граждански контрол при планиране и изразходване на бюджета на общината,</w:t>
      </w:r>
      <w:r w:rsidR="00B43BE0">
        <w:rPr>
          <w:rFonts w:ascii="Times New Roman" w:hAnsi="Times New Roman" w:cs="Times New Roman"/>
          <w:sz w:val="24"/>
          <w:szCs w:val="24"/>
        </w:rPr>
        <w:t xml:space="preserve"> включително чрез публикуване регулярно на информация за изпълнение на проекти от капиталовата, културната и други програми на общината.</w:t>
      </w:r>
    </w:p>
    <w:p w:rsidR="00797804" w:rsidRPr="00D66271" w:rsidRDefault="00797804" w:rsidP="00D66271">
      <w:pPr>
        <w:numPr>
          <w:ilvl w:val="0"/>
          <w:numId w:val="10"/>
        </w:numPr>
        <w:tabs>
          <w:tab w:val="left" w:pos="540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разгласяват на сайта на общината отчети на кмета,</w:t>
      </w:r>
      <w:r w:rsidR="002E49F0">
        <w:rPr>
          <w:rFonts w:ascii="Times New Roman" w:hAnsi="Times New Roman" w:cs="Times New Roman"/>
          <w:sz w:val="24"/>
          <w:szCs w:val="24"/>
        </w:rPr>
        <w:t xml:space="preserve"> цели на администрацията, резултати/протоколи от проведени конкурси за назначаване на служители и др.</w:t>
      </w:r>
    </w:p>
    <w:p w:rsidR="00797804" w:rsidRPr="00D66271" w:rsidRDefault="00491FCA" w:rsidP="005153C5">
      <w:pPr>
        <w:numPr>
          <w:ilvl w:val="0"/>
          <w:numId w:val="10"/>
        </w:numPr>
        <w:tabs>
          <w:tab w:val="left" w:pos="540"/>
        </w:tabs>
        <w:spacing w:after="0" w:line="360" w:lineRule="exact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поддържа информация на сайта</w:t>
      </w:r>
      <w:r w:rsidR="005153C5">
        <w:rPr>
          <w:rFonts w:ascii="Times New Roman" w:hAnsi="Times New Roman" w:cs="Times New Roman"/>
          <w:sz w:val="24"/>
          <w:szCs w:val="24"/>
        </w:rPr>
        <w:t xml:space="preserve"> на общината</w:t>
      </w:r>
      <w:r w:rsidRPr="00D66271">
        <w:rPr>
          <w:rFonts w:ascii="Times New Roman" w:hAnsi="Times New Roman" w:cs="Times New Roman"/>
          <w:sz w:val="24"/>
          <w:szCs w:val="24"/>
        </w:rPr>
        <w:t xml:space="preserve"> за общинския план за разви</w:t>
      </w:r>
      <w:r w:rsidR="005153C5">
        <w:rPr>
          <w:rFonts w:ascii="Times New Roman" w:hAnsi="Times New Roman" w:cs="Times New Roman"/>
          <w:sz w:val="24"/>
          <w:szCs w:val="24"/>
        </w:rPr>
        <w:t>тие, доклади за изпълнението му</w:t>
      </w:r>
      <w:r w:rsidR="00797804" w:rsidRPr="00D66271">
        <w:rPr>
          <w:rFonts w:ascii="Times New Roman" w:hAnsi="Times New Roman" w:cs="Times New Roman"/>
          <w:sz w:val="24"/>
          <w:szCs w:val="24"/>
        </w:rPr>
        <w:t>,</w:t>
      </w:r>
    </w:p>
    <w:p w:rsidR="00797804" w:rsidRPr="00D66271" w:rsidRDefault="00797804" w:rsidP="005153C5">
      <w:pPr>
        <w:numPr>
          <w:ilvl w:val="0"/>
          <w:numId w:val="10"/>
        </w:numPr>
        <w:tabs>
          <w:tab w:val="left" w:pos="540"/>
        </w:tabs>
        <w:spacing w:after="0" w:line="360" w:lineRule="exact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въведе сист</w:t>
      </w:r>
      <w:r w:rsidR="005153C5">
        <w:rPr>
          <w:rFonts w:ascii="Times New Roman" w:hAnsi="Times New Roman" w:cs="Times New Roman"/>
          <w:sz w:val="24"/>
          <w:szCs w:val="24"/>
        </w:rPr>
        <w:t>ема за управление на качеството,</w:t>
      </w:r>
    </w:p>
    <w:p w:rsidR="000A745A" w:rsidRPr="00D66271" w:rsidRDefault="000A745A" w:rsidP="005153C5">
      <w:pPr>
        <w:numPr>
          <w:ilvl w:val="0"/>
          <w:numId w:val="10"/>
        </w:numPr>
        <w:tabs>
          <w:tab w:val="left" w:pos="540"/>
        </w:tabs>
        <w:spacing w:after="0" w:line="360" w:lineRule="exact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публикува информация за разработването и изпълнението на проекти, финансирани със средства от Европейския съюз.</w:t>
      </w:r>
    </w:p>
    <w:p w:rsidR="00604A8E" w:rsidRPr="00D66271" w:rsidRDefault="00604A8E" w:rsidP="005153C5">
      <w:pPr>
        <w:numPr>
          <w:ilvl w:val="0"/>
          <w:numId w:val="10"/>
        </w:numPr>
        <w:tabs>
          <w:tab w:val="left" w:pos="540"/>
        </w:tabs>
        <w:spacing w:after="0" w:line="360" w:lineRule="exact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да се използват иновативни подходи за усъвършенстване управлението на общината.</w:t>
      </w:r>
    </w:p>
    <w:p w:rsidR="00797804" w:rsidRPr="00D66271" w:rsidRDefault="00797804" w:rsidP="00D66271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43BE0" w:rsidRDefault="000A745A" w:rsidP="00D66271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>У</w:t>
      </w:r>
      <w:r w:rsidR="00DB78FA" w:rsidRPr="00D66271">
        <w:rPr>
          <w:rFonts w:ascii="Times New Roman" w:hAnsi="Times New Roman" w:cs="Times New Roman"/>
          <w:sz w:val="24"/>
          <w:szCs w:val="24"/>
        </w:rPr>
        <w:t>правлението н</w:t>
      </w:r>
      <w:r w:rsidR="00C375C9" w:rsidRPr="00D66271">
        <w:rPr>
          <w:rFonts w:ascii="Times New Roman" w:hAnsi="Times New Roman" w:cs="Times New Roman"/>
          <w:sz w:val="24"/>
          <w:szCs w:val="24"/>
        </w:rPr>
        <w:t xml:space="preserve">а </w:t>
      </w:r>
      <w:r w:rsidR="00DB78FA" w:rsidRPr="00D66271">
        <w:rPr>
          <w:rFonts w:ascii="Times New Roman" w:hAnsi="Times New Roman" w:cs="Times New Roman"/>
          <w:sz w:val="24"/>
          <w:szCs w:val="24"/>
        </w:rPr>
        <w:t>общината</w:t>
      </w:r>
      <w:r w:rsidRPr="00D66271">
        <w:rPr>
          <w:rFonts w:ascii="Times New Roman" w:hAnsi="Times New Roman" w:cs="Times New Roman"/>
          <w:sz w:val="24"/>
          <w:szCs w:val="24"/>
        </w:rPr>
        <w:t xml:space="preserve"> </w:t>
      </w:r>
      <w:r w:rsidR="002E06DE" w:rsidRPr="00D66271">
        <w:rPr>
          <w:rFonts w:ascii="Times New Roman" w:hAnsi="Times New Roman" w:cs="Times New Roman"/>
          <w:sz w:val="24"/>
          <w:szCs w:val="24"/>
        </w:rPr>
        <w:t>съгласно приложените материали към самооценката на общината</w:t>
      </w:r>
      <w:r w:rsidR="00B43BE0">
        <w:rPr>
          <w:rFonts w:ascii="Times New Roman" w:hAnsi="Times New Roman" w:cs="Times New Roman"/>
          <w:sz w:val="24"/>
          <w:szCs w:val="24"/>
        </w:rPr>
        <w:t xml:space="preserve"> и допълнително представените доказателства в хода на оценка на кандидатурата</w:t>
      </w:r>
      <w:r w:rsidR="002E06DE" w:rsidRPr="00D66271">
        <w:rPr>
          <w:rFonts w:ascii="Times New Roman" w:hAnsi="Times New Roman" w:cs="Times New Roman"/>
          <w:sz w:val="24"/>
          <w:szCs w:val="24"/>
        </w:rPr>
        <w:t xml:space="preserve"> </w:t>
      </w:r>
      <w:r w:rsidR="00DB78FA" w:rsidRPr="00D66271">
        <w:rPr>
          <w:rFonts w:ascii="Times New Roman" w:hAnsi="Times New Roman" w:cs="Times New Roman"/>
          <w:sz w:val="24"/>
          <w:szCs w:val="24"/>
        </w:rPr>
        <w:t>отговаря</w:t>
      </w:r>
      <w:r w:rsidR="00C375C9" w:rsidRPr="00D66271">
        <w:rPr>
          <w:rFonts w:ascii="Times New Roman" w:hAnsi="Times New Roman" w:cs="Times New Roman"/>
          <w:sz w:val="24"/>
          <w:szCs w:val="24"/>
        </w:rPr>
        <w:t xml:space="preserve"> </w:t>
      </w:r>
      <w:r w:rsidRPr="00D66271">
        <w:rPr>
          <w:rFonts w:ascii="Times New Roman" w:hAnsi="Times New Roman" w:cs="Times New Roman"/>
          <w:sz w:val="24"/>
          <w:szCs w:val="24"/>
        </w:rPr>
        <w:t>на</w:t>
      </w:r>
      <w:r w:rsidR="00C375C9" w:rsidRPr="00D66271">
        <w:rPr>
          <w:rFonts w:ascii="Times New Roman" w:hAnsi="Times New Roman" w:cs="Times New Roman"/>
          <w:sz w:val="24"/>
          <w:szCs w:val="24"/>
        </w:rPr>
        <w:t xml:space="preserve"> стандарта за качество на управлението в съответствие с принципите за добро демократично управление на местно ниво на С</w:t>
      </w:r>
      <w:r w:rsidR="0067352A" w:rsidRPr="00D66271">
        <w:rPr>
          <w:rFonts w:ascii="Times New Roman" w:hAnsi="Times New Roman" w:cs="Times New Roman"/>
          <w:sz w:val="24"/>
          <w:szCs w:val="24"/>
        </w:rPr>
        <w:t>ъвета на Европа</w:t>
      </w:r>
      <w:r w:rsidR="002E06DE" w:rsidRPr="00D66271">
        <w:rPr>
          <w:rFonts w:ascii="Times New Roman" w:hAnsi="Times New Roman" w:cs="Times New Roman"/>
          <w:sz w:val="24"/>
          <w:szCs w:val="24"/>
        </w:rPr>
        <w:t xml:space="preserve">. Изводът, който се налага е, </w:t>
      </w:r>
      <w:r w:rsidR="005153C5">
        <w:rPr>
          <w:rFonts w:ascii="Times New Roman" w:hAnsi="Times New Roman" w:cs="Times New Roman"/>
          <w:sz w:val="24"/>
          <w:szCs w:val="24"/>
        </w:rPr>
        <w:t>ч</w:t>
      </w:r>
      <w:r w:rsidR="002E06DE" w:rsidRPr="00D66271">
        <w:rPr>
          <w:rFonts w:ascii="Times New Roman" w:hAnsi="Times New Roman" w:cs="Times New Roman"/>
          <w:sz w:val="24"/>
          <w:szCs w:val="24"/>
        </w:rPr>
        <w:t>е</w:t>
      </w:r>
      <w:r w:rsidRPr="00D66271">
        <w:rPr>
          <w:rFonts w:ascii="Times New Roman" w:hAnsi="Times New Roman" w:cs="Times New Roman"/>
          <w:sz w:val="24"/>
          <w:szCs w:val="24"/>
        </w:rPr>
        <w:t xml:space="preserve"> принципи</w:t>
      </w:r>
      <w:r w:rsidR="002E06DE" w:rsidRPr="00D66271">
        <w:rPr>
          <w:rFonts w:ascii="Times New Roman" w:hAnsi="Times New Roman" w:cs="Times New Roman"/>
          <w:sz w:val="24"/>
          <w:szCs w:val="24"/>
        </w:rPr>
        <w:t>те</w:t>
      </w:r>
      <w:r w:rsidRPr="00D66271">
        <w:rPr>
          <w:rFonts w:ascii="Times New Roman" w:hAnsi="Times New Roman" w:cs="Times New Roman"/>
          <w:sz w:val="24"/>
          <w:szCs w:val="24"/>
        </w:rPr>
        <w:t xml:space="preserve"> се прилагат на задоволително ниво.</w:t>
      </w:r>
      <w:r w:rsidR="00C375C9" w:rsidRPr="00D662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71D" w:rsidRPr="00BE271D" w:rsidRDefault="00BE271D" w:rsidP="00D66271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71D">
        <w:rPr>
          <w:rFonts w:ascii="Times New Roman" w:hAnsi="Times New Roman" w:cs="Times New Roman"/>
          <w:b/>
          <w:sz w:val="24"/>
          <w:szCs w:val="24"/>
        </w:rPr>
        <w:t>Заверени без резерви са следните принципи:</w:t>
      </w:r>
    </w:p>
    <w:p w:rsidR="00BE271D" w:rsidRPr="005E0AB1" w:rsidRDefault="00BE271D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1 – Честно провеждане, представителност и гражданско участие.</w:t>
      </w:r>
    </w:p>
    <w:p w:rsidR="00BE271D" w:rsidRPr="005E0AB1" w:rsidRDefault="00BE271D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71D" w:rsidRPr="00BE271D" w:rsidRDefault="00BE271D" w:rsidP="00BE271D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71D">
        <w:rPr>
          <w:rFonts w:ascii="Times New Roman" w:hAnsi="Times New Roman" w:cs="Times New Roman"/>
          <w:b/>
          <w:sz w:val="24"/>
          <w:szCs w:val="24"/>
        </w:rPr>
        <w:t xml:space="preserve">Заверени </w:t>
      </w:r>
      <w:r w:rsidR="00755C9E">
        <w:rPr>
          <w:rFonts w:ascii="Times New Roman" w:hAnsi="Times New Roman" w:cs="Times New Roman"/>
          <w:b/>
          <w:sz w:val="24"/>
          <w:szCs w:val="24"/>
        </w:rPr>
        <w:t>с</w:t>
      </w:r>
      <w:r w:rsidRPr="00BE271D">
        <w:rPr>
          <w:rFonts w:ascii="Times New Roman" w:hAnsi="Times New Roman" w:cs="Times New Roman"/>
          <w:b/>
          <w:sz w:val="24"/>
          <w:szCs w:val="24"/>
        </w:rPr>
        <w:t xml:space="preserve"> резерви са следните принципи:</w:t>
      </w:r>
    </w:p>
    <w:p w:rsidR="00BE271D" w:rsidRPr="005E0AB1" w:rsidRDefault="00BE271D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2 – Отзивчивост.</w:t>
      </w:r>
    </w:p>
    <w:p w:rsidR="00F564D4" w:rsidRDefault="00BE271D" w:rsidP="00F564D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3 – Ефикасност и ефективност.</w:t>
      </w:r>
      <w:r w:rsidR="00F564D4" w:rsidRPr="00F56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4D4" w:rsidRPr="005E0AB1" w:rsidRDefault="00F564D4" w:rsidP="00F564D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4 – Откритост и прозрачност.</w:t>
      </w:r>
    </w:p>
    <w:p w:rsidR="00F564D4" w:rsidRPr="005E0AB1" w:rsidRDefault="00F564D4" w:rsidP="00F564D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5 – Върховенство на закона.</w:t>
      </w:r>
    </w:p>
    <w:p w:rsidR="00F564D4" w:rsidRPr="005E0AB1" w:rsidRDefault="00F564D4" w:rsidP="00F564D4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6 – Етично поведение.</w:t>
      </w:r>
    </w:p>
    <w:p w:rsidR="00BE271D" w:rsidRPr="005E0AB1" w:rsidRDefault="00F564D4" w:rsidP="00F564D4">
      <w:pPr>
        <w:tabs>
          <w:tab w:val="left" w:pos="372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E271D" w:rsidRPr="005E0AB1">
        <w:rPr>
          <w:rFonts w:ascii="Times New Roman" w:hAnsi="Times New Roman" w:cs="Times New Roman"/>
          <w:sz w:val="24"/>
          <w:szCs w:val="24"/>
        </w:rPr>
        <w:t>Принцип 7 – Компетентност и капацитет.</w:t>
      </w:r>
    </w:p>
    <w:p w:rsidR="00BE271D" w:rsidRPr="005E0AB1" w:rsidRDefault="00BE271D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8 – Иновации и отвореност за промени.</w:t>
      </w:r>
    </w:p>
    <w:p w:rsidR="00F564D4" w:rsidRDefault="00BE271D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9 – Устойчивост и дългосрочна ориентация.</w:t>
      </w:r>
      <w:r w:rsidR="00F564D4" w:rsidRPr="00F56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71D" w:rsidRPr="005E0AB1" w:rsidRDefault="00F564D4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12 – Отчетност.</w:t>
      </w:r>
    </w:p>
    <w:p w:rsidR="00B43BE0" w:rsidRDefault="00BE271D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lastRenderedPageBreak/>
        <w:t>Принцип 10 – Стабилно финансово управление.</w:t>
      </w:r>
      <w:r w:rsidR="00B43BE0" w:rsidRPr="00B43B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71D" w:rsidRPr="005E0AB1" w:rsidRDefault="00B43BE0" w:rsidP="00BE271D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AB1">
        <w:rPr>
          <w:rFonts w:ascii="Times New Roman" w:hAnsi="Times New Roman" w:cs="Times New Roman"/>
          <w:sz w:val="24"/>
          <w:szCs w:val="24"/>
        </w:rPr>
        <w:t>Принцип 11 – Човешки права, културно разнообразие и социално единство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271D" w:rsidRPr="00D66271" w:rsidRDefault="00BE271D" w:rsidP="00D66271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A745A" w:rsidRPr="00D66271" w:rsidRDefault="000A745A" w:rsidP="00D66271">
      <w:pPr>
        <w:tabs>
          <w:tab w:val="left" w:pos="6465"/>
        </w:tabs>
        <w:spacing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 xml:space="preserve">Изводът ми е, че </w:t>
      </w:r>
      <w:r w:rsidR="00B43BE0">
        <w:rPr>
          <w:rFonts w:ascii="Times New Roman" w:hAnsi="Times New Roman" w:cs="Times New Roman"/>
          <w:sz w:val="24"/>
          <w:szCs w:val="24"/>
        </w:rPr>
        <w:t xml:space="preserve">извършената проверка на </w:t>
      </w:r>
      <w:r w:rsidRPr="00D66271">
        <w:rPr>
          <w:rFonts w:ascii="Times New Roman" w:hAnsi="Times New Roman" w:cs="Times New Roman"/>
          <w:sz w:val="24"/>
          <w:szCs w:val="24"/>
        </w:rPr>
        <w:t>документацията на община Ихтиман за уча</w:t>
      </w:r>
      <w:r w:rsidR="00BE271D">
        <w:rPr>
          <w:rFonts w:ascii="Times New Roman" w:hAnsi="Times New Roman" w:cs="Times New Roman"/>
          <w:sz w:val="24"/>
          <w:szCs w:val="24"/>
        </w:rPr>
        <w:t>с</w:t>
      </w:r>
      <w:r w:rsidRPr="00D66271">
        <w:rPr>
          <w:rFonts w:ascii="Times New Roman" w:hAnsi="Times New Roman" w:cs="Times New Roman"/>
          <w:sz w:val="24"/>
          <w:szCs w:val="24"/>
        </w:rPr>
        <w:t>тие в Петата процедура за присъждане на Етикет за иновации и добро управление на местно ниво</w:t>
      </w:r>
      <w:r w:rsidR="00B43BE0">
        <w:rPr>
          <w:rFonts w:ascii="Times New Roman" w:hAnsi="Times New Roman" w:cs="Times New Roman"/>
          <w:sz w:val="24"/>
          <w:szCs w:val="24"/>
        </w:rPr>
        <w:t xml:space="preserve"> и допълнително изисканите документи</w:t>
      </w:r>
      <w:r w:rsidRPr="00D66271">
        <w:rPr>
          <w:rFonts w:ascii="Times New Roman" w:hAnsi="Times New Roman" w:cs="Times New Roman"/>
          <w:sz w:val="24"/>
          <w:szCs w:val="24"/>
        </w:rPr>
        <w:t xml:space="preserve"> </w:t>
      </w:r>
      <w:r w:rsidR="00B43BE0">
        <w:rPr>
          <w:rFonts w:ascii="Times New Roman" w:hAnsi="Times New Roman" w:cs="Times New Roman"/>
          <w:sz w:val="24"/>
          <w:szCs w:val="24"/>
        </w:rPr>
        <w:t xml:space="preserve">показва, че в община Ихтиман се изпълняват </w:t>
      </w:r>
      <w:r w:rsidRPr="00D66271">
        <w:rPr>
          <w:rFonts w:ascii="Times New Roman" w:hAnsi="Times New Roman" w:cs="Times New Roman"/>
          <w:sz w:val="24"/>
          <w:szCs w:val="24"/>
        </w:rPr>
        <w:t>законовите задължения</w:t>
      </w:r>
      <w:r w:rsidR="00B43BE0">
        <w:rPr>
          <w:rFonts w:ascii="Times New Roman" w:hAnsi="Times New Roman" w:cs="Times New Roman"/>
          <w:sz w:val="24"/>
          <w:szCs w:val="24"/>
        </w:rPr>
        <w:t xml:space="preserve"> за обслужване на населението</w:t>
      </w:r>
      <w:r w:rsidRPr="00D66271">
        <w:rPr>
          <w:rFonts w:ascii="Times New Roman" w:hAnsi="Times New Roman" w:cs="Times New Roman"/>
          <w:sz w:val="24"/>
          <w:szCs w:val="24"/>
        </w:rPr>
        <w:t xml:space="preserve">, </w:t>
      </w:r>
      <w:r w:rsidR="00B43BE0">
        <w:rPr>
          <w:rFonts w:ascii="Times New Roman" w:hAnsi="Times New Roman" w:cs="Times New Roman"/>
          <w:sz w:val="24"/>
          <w:szCs w:val="24"/>
        </w:rPr>
        <w:t>има утвърдени</w:t>
      </w:r>
      <w:r w:rsidRPr="00D66271">
        <w:rPr>
          <w:rFonts w:ascii="Times New Roman" w:hAnsi="Times New Roman" w:cs="Times New Roman"/>
          <w:sz w:val="24"/>
          <w:szCs w:val="24"/>
        </w:rPr>
        <w:t xml:space="preserve"> </w:t>
      </w:r>
      <w:r w:rsidR="00B43BE0">
        <w:rPr>
          <w:rFonts w:ascii="Times New Roman" w:hAnsi="Times New Roman" w:cs="Times New Roman"/>
          <w:sz w:val="24"/>
          <w:szCs w:val="24"/>
        </w:rPr>
        <w:t>стратегически документи за развитие на местните политики.</w:t>
      </w:r>
    </w:p>
    <w:p w:rsidR="000A745A" w:rsidRPr="00D66271" w:rsidRDefault="000A745A" w:rsidP="00D66271">
      <w:pPr>
        <w:tabs>
          <w:tab w:val="left" w:pos="6465"/>
        </w:tabs>
        <w:spacing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sz w:val="24"/>
          <w:szCs w:val="24"/>
        </w:rPr>
        <w:t xml:space="preserve">Препоръчвам на Комисията </w:t>
      </w:r>
      <w:r w:rsidR="00B43BE0">
        <w:rPr>
          <w:rFonts w:ascii="Times New Roman" w:hAnsi="Times New Roman" w:cs="Times New Roman"/>
          <w:b/>
          <w:sz w:val="24"/>
          <w:szCs w:val="24"/>
          <w:u w:val="single"/>
        </w:rPr>
        <w:t xml:space="preserve">да </w:t>
      </w:r>
      <w:r w:rsidRPr="00D66271">
        <w:rPr>
          <w:rFonts w:ascii="Times New Roman" w:hAnsi="Times New Roman" w:cs="Times New Roman"/>
          <w:b/>
          <w:sz w:val="24"/>
          <w:szCs w:val="24"/>
          <w:u w:val="single"/>
        </w:rPr>
        <w:t>присъд</w:t>
      </w:r>
      <w:r w:rsidR="00B43BE0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Pr="00D66271">
        <w:rPr>
          <w:rFonts w:ascii="Times New Roman" w:hAnsi="Times New Roman" w:cs="Times New Roman"/>
          <w:sz w:val="24"/>
          <w:szCs w:val="24"/>
        </w:rPr>
        <w:t xml:space="preserve"> на община </w:t>
      </w:r>
      <w:r w:rsidR="00604A8E" w:rsidRPr="00D66271">
        <w:rPr>
          <w:rFonts w:ascii="Times New Roman" w:hAnsi="Times New Roman" w:cs="Times New Roman"/>
          <w:sz w:val="24"/>
          <w:szCs w:val="24"/>
        </w:rPr>
        <w:t>Ихтиман</w:t>
      </w:r>
      <w:r w:rsidRPr="00D66271">
        <w:rPr>
          <w:rFonts w:ascii="Times New Roman" w:hAnsi="Times New Roman" w:cs="Times New Roman"/>
          <w:sz w:val="24"/>
          <w:szCs w:val="24"/>
        </w:rPr>
        <w:t xml:space="preserve"> Етикет за иновации и добро управление на местно ниво.</w:t>
      </w:r>
    </w:p>
    <w:p w:rsidR="00B073B1" w:rsidRPr="00D66271" w:rsidRDefault="00B073B1" w:rsidP="00D66271">
      <w:pPr>
        <w:spacing w:line="360" w:lineRule="exact"/>
        <w:rPr>
          <w:rFonts w:ascii="Times New Roman" w:hAnsi="Times New Roman" w:cs="Times New Roman"/>
          <w:b/>
          <w:sz w:val="24"/>
          <w:szCs w:val="24"/>
        </w:rPr>
      </w:pPr>
    </w:p>
    <w:p w:rsidR="00885AF9" w:rsidRPr="00D66271" w:rsidRDefault="00604A8E" w:rsidP="00D66271">
      <w:pPr>
        <w:spacing w:line="360" w:lineRule="exact"/>
        <w:rPr>
          <w:rFonts w:ascii="Times New Roman" w:hAnsi="Times New Roman" w:cs="Times New Roman"/>
          <w:b/>
          <w:sz w:val="24"/>
          <w:szCs w:val="24"/>
        </w:rPr>
      </w:pPr>
      <w:r w:rsidRPr="00D66271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885AF9" w:rsidRPr="00D66271" w:rsidRDefault="00885AF9" w:rsidP="00D66271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6271">
        <w:rPr>
          <w:rFonts w:ascii="Times New Roman" w:hAnsi="Times New Roman" w:cs="Times New Roman"/>
          <w:sz w:val="24"/>
          <w:szCs w:val="24"/>
        </w:rPr>
        <w:t>Контролни листове за всеки от 12-те принципа за добро демократ</w:t>
      </w:r>
      <w:r w:rsidR="00604A8E" w:rsidRPr="00D66271">
        <w:rPr>
          <w:rFonts w:ascii="Times New Roman" w:hAnsi="Times New Roman" w:cs="Times New Roman"/>
          <w:sz w:val="24"/>
          <w:szCs w:val="24"/>
        </w:rPr>
        <w:t>ично управление на местно ниво</w:t>
      </w:r>
    </w:p>
    <w:p w:rsidR="004B3F0E" w:rsidRPr="00D66271" w:rsidRDefault="004B3F0E" w:rsidP="00D66271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4A8E" w:rsidRPr="00D66271" w:rsidRDefault="00955046" w:rsidP="00D66271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6271">
        <w:rPr>
          <w:rFonts w:ascii="Times New Roman" w:hAnsi="Times New Roman" w:cs="Times New Roman"/>
          <w:b/>
          <w:sz w:val="24"/>
          <w:szCs w:val="24"/>
        </w:rPr>
        <w:t xml:space="preserve">Национален експерт: </w:t>
      </w:r>
      <w:r w:rsidR="00604A8E" w:rsidRPr="00D66271">
        <w:rPr>
          <w:rFonts w:ascii="Times New Roman" w:hAnsi="Times New Roman" w:cs="Times New Roman"/>
          <w:b/>
          <w:sz w:val="24"/>
          <w:szCs w:val="24"/>
        </w:rPr>
        <w:t>Сия Шехтанова</w:t>
      </w:r>
    </w:p>
    <w:p w:rsidR="00900B4B" w:rsidRPr="00D66271" w:rsidRDefault="00900B4B" w:rsidP="00D66271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271">
        <w:rPr>
          <w:rFonts w:ascii="Times New Roman" w:hAnsi="Times New Roman" w:cs="Times New Roman"/>
          <w:b/>
          <w:sz w:val="24"/>
          <w:szCs w:val="24"/>
        </w:rPr>
        <w:t xml:space="preserve">Подпис: </w:t>
      </w:r>
    </w:p>
    <w:p w:rsidR="00371625" w:rsidRPr="00371625" w:rsidRDefault="0088660A" w:rsidP="00183690">
      <w:pPr>
        <w:spacing w:line="360" w:lineRule="exact"/>
        <w:jc w:val="both"/>
        <w:rPr>
          <w:b/>
        </w:rPr>
      </w:pPr>
      <w:r w:rsidRPr="00D66271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B43BE0">
        <w:rPr>
          <w:rFonts w:ascii="Times New Roman" w:hAnsi="Times New Roman" w:cs="Times New Roman"/>
          <w:b/>
          <w:sz w:val="24"/>
          <w:szCs w:val="24"/>
        </w:rPr>
        <w:t>09</w:t>
      </w:r>
      <w:r w:rsidR="00604A8E" w:rsidRPr="00D66271">
        <w:rPr>
          <w:rFonts w:ascii="Times New Roman" w:hAnsi="Times New Roman" w:cs="Times New Roman"/>
          <w:b/>
          <w:sz w:val="24"/>
          <w:szCs w:val="24"/>
        </w:rPr>
        <w:t>/0</w:t>
      </w:r>
      <w:r w:rsidR="00B43BE0">
        <w:rPr>
          <w:rFonts w:ascii="Times New Roman" w:hAnsi="Times New Roman" w:cs="Times New Roman"/>
          <w:b/>
          <w:sz w:val="24"/>
          <w:szCs w:val="24"/>
        </w:rPr>
        <w:t>9</w:t>
      </w:r>
      <w:r w:rsidR="00604A8E" w:rsidRPr="00D66271">
        <w:rPr>
          <w:rFonts w:ascii="Times New Roman" w:hAnsi="Times New Roman" w:cs="Times New Roman"/>
          <w:b/>
          <w:sz w:val="24"/>
          <w:szCs w:val="24"/>
        </w:rPr>
        <w:t>/2020 г.</w:t>
      </w:r>
    </w:p>
    <w:sectPr w:rsidR="00371625" w:rsidRPr="00371625" w:rsidSect="006676C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45F" w:rsidRDefault="00CD645F" w:rsidP="00837BBE">
      <w:pPr>
        <w:spacing w:after="0" w:line="240" w:lineRule="auto"/>
      </w:pPr>
      <w:r>
        <w:separator/>
      </w:r>
    </w:p>
  </w:endnote>
  <w:endnote w:type="continuationSeparator" w:id="0">
    <w:p w:rsidR="00CD645F" w:rsidRDefault="00CD645F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1028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3C1D" w:rsidRDefault="00885C7D">
        <w:pPr>
          <w:pStyle w:val="a6"/>
          <w:jc w:val="right"/>
        </w:pPr>
        <w:fldSimple w:instr=" PAGE   \* MERGEFORMAT ">
          <w:r w:rsidR="00DA1CC5">
            <w:rPr>
              <w:noProof/>
            </w:rPr>
            <w:t>14</w:t>
          </w:r>
        </w:fldSimple>
      </w:p>
    </w:sdtContent>
  </w:sdt>
  <w:p w:rsidR="00E93C1D" w:rsidRDefault="00E93C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45F" w:rsidRDefault="00CD645F" w:rsidP="00837BBE">
      <w:pPr>
        <w:spacing w:after="0" w:line="240" w:lineRule="auto"/>
      </w:pPr>
      <w:r>
        <w:separator/>
      </w:r>
    </w:p>
  </w:footnote>
  <w:footnote w:type="continuationSeparator" w:id="0">
    <w:p w:rsidR="00CD645F" w:rsidRDefault="00CD645F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60"/>
    <w:multiLevelType w:val="multilevel"/>
    <w:tmpl w:val="00000060"/>
    <w:name w:val="WW8Num96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firstLine="0"/>
      </w:pPr>
      <w:rPr>
        <w:rFonts w:ascii="Symbol" w:hAnsi="Symbol" w:cs="Symbol"/>
        <w:color w:val="00000A"/>
        <w:sz w:val="24"/>
        <w:szCs w:val="24"/>
        <w:lang w:eastAsia="bg-BG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3">
    <w:nsid w:val="1F913153"/>
    <w:multiLevelType w:val="hybridMultilevel"/>
    <w:tmpl w:val="DB1E9546"/>
    <w:lvl w:ilvl="0" w:tplc="0402000F">
      <w:start w:val="1"/>
      <w:numFmt w:val="decimal"/>
      <w:lvlText w:val="%1."/>
      <w:lvlJc w:val="left"/>
      <w:pPr>
        <w:ind w:left="925" w:hanging="360"/>
      </w:pPr>
    </w:lvl>
    <w:lvl w:ilvl="1" w:tplc="04020019" w:tentative="1">
      <w:start w:val="1"/>
      <w:numFmt w:val="lowerLetter"/>
      <w:lvlText w:val="%2."/>
      <w:lvlJc w:val="left"/>
      <w:pPr>
        <w:ind w:left="1645" w:hanging="360"/>
      </w:pPr>
    </w:lvl>
    <w:lvl w:ilvl="2" w:tplc="0402001B" w:tentative="1">
      <w:start w:val="1"/>
      <w:numFmt w:val="lowerRoman"/>
      <w:lvlText w:val="%3."/>
      <w:lvlJc w:val="right"/>
      <w:pPr>
        <w:ind w:left="2365" w:hanging="180"/>
      </w:pPr>
    </w:lvl>
    <w:lvl w:ilvl="3" w:tplc="0402000F" w:tentative="1">
      <w:start w:val="1"/>
      <w:numFmt w:val="decimal"/>
      <w:lvlText w:val="%4."/>
      <w:lvlJc w:val="left"/>
      <w:pPr>
        <w:ind w:left="3085" w:hanging="360"/>
      </w:pPr>
    </w:lvl>
    <w:lvl w:ilvl="4" w:tplc="04020019" w:tentative="1">
      <w:start w:val="1"/>
      <w:numFmt w:val="lowerLetter"/>
      <w:lvlText w:val="%5."/>
      <w:lvlJc w:val="left"/>
      <w:pPr>
        <w:ind w:left="3805" w:hanging="360"/>
      </w:pPr>
    </w:lvl>
    <w:lvl w:ilvl="5" w:tplc="0402001B" w:tentative="1">
      <w:start w:val="1"/>
      <w:numFmt w:val="lowerRoman"/>
      <w:lvlText w:val="%6."/>
      <w:lvlJc w:val="right"/>
      <w:pPr>
        <w:ind w:left="4525" w:hanging="180"/>
      </w:pPr>
    </w:lvl>
    <w:lvl w:ilvl="6" w:tplc="0402000F" w:tentative="1">
      <w:start w:val="1"/>
      <w:numFmt w:val="decimal"/>
      <w:lvlText w:val="%7."/>
      <w:lvlJc w:val="left"/>
      <w:pPr>
        <w:ind w:left="5245" w:hanging="360"/>
      </w:pPr>
    </w:lvl>
    <w:lvl w:ilvl="7" w:tplc="04020019" w:tentative="1">
      <w:start w:val="1"/>
      <w:numFmt w:val="lowerLetter"/>
      <w:lvlText w:val="%8."/>
      <w:lvlJc w:val="left"/>
      <w:pPr>
        <w:ind w:left="5965" w:hanging="360"/>
      </w:pPr>
    </w:lvl>
    <w:lvl w:ilvl="8" w:tplc="0402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4">
    <w:nsid w:val="20905BD4"/>
    <w:multiLevelType w:val="hybridMultilevel"/>
    <w:tmpl w:val="9FFE3E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97F8F"/>
    <w:multiLevelType w:val="hybridMultilevel"/>
    <w:tmpl w:val="CCD6D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DB7C5C"/>
    <w:multiLevelType w:val="hybridMultilevel"/>
    <w:tmpl w:val="76DEC7CA"/>
    <w:lvl w:ilvl="0" w:tplc="040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7">
    <w:nsid w:val="35595E6C"/>
    <w:multiLevelType w:val="hybridMultilevel"/>
    <w:tmpl w:val="E3F4C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6556A"/>
    <w:multiLevelType w:val="multilevel"/>
    <w:tmpl w:val="000000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>
    <w:nsid w:val="3D051EF6"/>
    <w:multiLevelType w:val="hybridMultilevel"/>
    <w:tmpl w:val="E4E23B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72B06A3"/>
    <w:multiLevelType w:val="hybridMultilevel"/>
    <w:tmpl w:val="8A8A65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9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BEC"/>
    <w:rsid w:val="00023846"/>
    <w:rsid w:val="00065209"/>
    <w:rsid w:val="000902AA"/>
    <w:rsid w:val="000A28D0"/>
    <w:rsid w:val="000A745A"/>
    <w:rsid w:val="00124B9F"/>
    <w:rsid w:val="00126E3C"/>
    <w:rsid w:val="0013788A"/>
    <w:rsid w:val="00164607"/>
    <w:rsid w:val="00166C9A"/>
    <w:rsid w:val="00183690"/>
    <w:rsid w:val="001862B2"/>
    <w:rsid w:val="00194EA7"/>
    <w:rsid w:val="001B5BF1"/>
    <w:rsid w:val="001F25A5"/>
    <w:rsid w:val="002014B0"/>
    <w:rsid w:val="00203337"/>
    <w:rsid w:val="002107A5"/>
    <w:rsid w:val="00237799"/>
    <w:rsid w:val="002836FA"/>
    <w:rsid w:val="00293ECB"/>
    <w:rsid w:val="002C38FF"/>
    <w:rsid w:val="002C5E32"/>
    <w:rsid w:val="002D3D3A"/>
    <w:rsid w:val="002D5E81"/>
    <w:rsid w:val="002E06DE"/>
    <w:rsid w:val="002E0D35"/>
    <w:rsid w:val="002E49F0"/>
    <w:rsid w:val="00310733"/>
    <w:rsid w:val="00311E66"/>
    <w:rsid w:val="00334867"/>
    <w:rsid w:val="00352C9A"/>
    <w:rsid w:val="00362841"/>
    <w:rsid w:val="00371625"/>
    <w:rsid w:val="003A4BEC"/>
    <w:rsid w:val="003B5E1A"/>
    <w:rsid w:val="00444C03"/>
    <w:rsid w:val="00463387"/>
    <w:rsid w:val="004728D5"/>
    <w:rsid w:val="00473C6F"/>
    <w:rsid w:val="00477B47"/>
    <w:rsid w:val="00491FCA"/>
    <w:rsid w:val="004A14B0"/>
    <w:rsid w:val="004B367C"/>
    <w:rsid w:val="004B3F0E"/>
    <w:rsid w:val="004C104B"/>
    <w:rsid w:val="004F154E"/>
    <w:rsid w:val="00502FA2"/>
    <w:rsid w:val="0050424F"/>
    <w:rsid w:val="005153C5"/>
    <w:rsid w:val="00516B9A"/>
    <w:rsid w:val="00533AE6"/>
    <w:rsid w:val="00535BC4"/>
    <w:rsid w:val="00546FFE"/>
    <w:rsid w:val="00552F7A"/>
    <w:rsid w:val="00566FD9"/>
    <w:rsid w:val="00595238"/>
    <w:rsid w:val="005972A1"/>
    <w:rsid w:val="005A785D"/>
    <w:rsid w:val="005B0A79"/>
    <w:rsid w:val="005C1308"/>
    <w:rsid w:val="005C3EA8"/>
    <w:rsid w:val="005E0AB1"/>
    <w:rsid w:val="005E18CB"/>
    <w:rsid w:val="00604A8E"/>
    <w:rsid w:val="00633FA4"/>
    <w:rsid w:val="00650958"/>
    <w:rsid w:val="006513B2"/>
    <w:rsid w:val="006546D7"/>
    <w:rsid w:val="006566D1"/>
    <w:rsid w:val="006676C0"/>
    <w:rsid w:val="0067352A"/>
    <w:rsid w:val="0067705F"/>
    <w:rsid w:val="00683E7B"/>
    <w:rsid w:val="006A2B0A"/>
    <w:rsid w:val="006B4F9B"/>
    <w:rsid w:val="007250D3"/>
    <w:rsid w:val="0073444D"/>
    <w:rsid w:val="007458B5"/>
    <w:rsid w:val="00755C9E"/>
    <w:rsid w:val="00775F50"/>
    <w:rsid w:val="00797804"/>
    <w:rsid w:val="007B52D1"/>
    <w:rsid w:val="007C7B09"/>
    <w:rsid w:val="007E7207"/>
    <w:rsid w:val="007F3EFD"/>
    <w:rsid w:val="00837BBE"/>
    <w:rsid w:val="008428E5"/>
    <w:rsid w:val="0084305F"/>
    <w:rsid w:val="00852C58"/>
    <w:rsid w:val="008558D2"/>
    <w:rsid w:val="00873646"/>
    <w:rsid w:val="00885AF9"/>
    <w:rsid w:val="00885C7D"/>
    <w:rsid w:val="0088660A"/>
    <w:rsid w:val="00890310"/>
    <w:rsid w:val="008A45F5"/>
    <w:rsid w:val="008A75B5"/>
    <w:rsid w:val="008B170D"/>
    <w:rsid w:val="008C2D76"/>
    <w:rsid w:val="008D5464"/>
    <w:rsid w:val="008E0ECC"/>
    <w:rsid w:val="008E59E7"/>
    <w:rsid w:val="008F6662"/>
    <w:rsid w:val="00900B4B"/>
    <w:rsid w:val="00903767"/>
    <w:rsid w:val="00955046"/>
    <w:rsid w:val="00964840"/>
    <w:rsid w:val="00975588"/>
    <w:rsid w:val="00981A52"/>
    <w:rsid w:val="009C5001"/>
    <w:rsid w:val="009D4074"/>
    <w:rsid w:val="009E1AD6"/>
    <w:rsid w:val="009E2995"/>
    <w:rsid w:val="009F4067"/>
    <w:rsid w:val="009F4467"/>
    <w:rsid w:val="00A040DF"/>
    <w:rsid w:val="00A50D5F"/>
    <w:rsid w:val="00A73A6F"/>
    <w:rsid w:val="00A76AA0"/>
    <w:rsid w:val="00A8310A"/>
    <w:rsid w:val="00A862BD"/>
    <w:rsid w:val="00A86ADD"/>
    <w:rsid w:val="00AA48BC"/>
    <w:rsid w:val="00AB2BB9"/>
    <w:rsid w:val="00AB5486"/>
    <w:rsid w:val="00AD1A89"/>
    <w:rsid w:val="00AE17DD"/>
    <w:rsid w:val="00AE60C4"/>
    <w:rsid w:val="00AF575C"/>
    <w:rsid w:val="00B036E5"/>
    <w:rsid w:val="00B03DBE"/>
    <w:rsid w:val="00B073B1"/>
    <w:rsid w:val="00B246B5"/>
    <w:rsid w:val="00B43BE0"/>
    <w:rsid w:val="00B47F14"/>
    <w:rsid w:val="00B526DB"/>
    <w:rsid w:val="00B57753"/>
    <w:rsid w:val="00B8751F"/>
    <w:rsid w:val="00B96540"/>
    <w:rsid w:val="00BA49BE"/>
    <w:rsid w:val="00BC25C9"/>
    <w:rsid w:val="00BD5FA7"/>
    <w:rsid w:val="00BE1E12"/>
    <w:rsid w:val="00BE271D"/>
    <w:rsid w:val="00C04FB6"/>
    <w:rsid w:val="00C05CE2"/>
    <w:rsid w:val="00C15394"/>
    <w:rsid w:val="00C165DA"/>
    <w:rsid w:val="00C375C9"/>
    <w:rsid w:val="00C9707F"/>
    <w:rsid w:val="00CA7B03"/>
    <w:rsid w:val="00CB0306"/>
    <w:rsid w:val="00CB131C"/>
    <w:rsid w:val="00CD645F"/>
    <w:rsid w:val="00D302AC"/>
    <w:rsid w:val="00D33918"/>
    <w:rsid w:val="00D50140"/>
    <w:rsid w:val="00D66271"/>
    <w:rsid w:val="00D70AF0"/>
    <w:rsid w:val="00D86C29"/>
    <w:rsid w:val="00DA1CC5"/>
    <w:rsid w:val="00DB78FA"/>
    <w:rsid w:val="00DE3BF7"/>
    <w:rsid w:val="00E0112D"/>
    <w:rsid w:val="00E12D18"/>
    <w:rsid w:val="00E14B06"/>
    <w:rsid w:val="00E22781"/>
    <w:rsid w:val="00E26C42"/>
    <w:rsid w:val="00E31C8E"/>
    <w:rsid w:val="00E64161"/>
    <w:rsid w:val="00E65A2F"/>
    <w:rsid w:val="00E76C29"/>
    <w:rsid w:val="00E93C1D"/>
    <w:rsid w:val="00EA7565"/>
    <w:rsid w:val="00EB0622"/>
    <w:rsid w:val="00EB0660"/>
    <w:rsid w:val="00ED3249"/>
    <w:rsid w:val="00EF0CB5"/>
    <w:rsid w:val="00F2327B"/>
    <w:rsid w:val="00F3648A"/>
    <w:rsid w:val="00F429E8"/>
    <w:rsid w:val="00F564D4"/>
    <w:rsid w:val="00FD0D74"/>
    <w:rsid w:val="00FD7A30"/>
    <w:rsid w:val="00FE4356"/>
    <w:rsid w:val="00FE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37BBE"/>
  </w:style>
  <w:style w:type="paragraph" w:styleId="a6">
    <w:name w:val="footer"/>
    <w:basedOn w:val="a"/>
    <w:link w:val="a7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37BBE"/>
  </w:style>
  <w:style w:type="paragraph" w:styleId="a8">
    <w:name w:val="List Paragraph"/>
    <w:basedOn w:val="a"/>
    <w:uiPriority w:val="34"/>
    <w:qFormat/>
    <w:rsid w:val="00535BC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results">
    <w:name w:val="results"/>
    <w:basedOn w:val="a0"/>
    <w:rsid w:val="00535BC4"/>
  </w:style>
  <w:style w:type="character" w:customStyle="1" w:styleId="FontStyle20">
    <w:name w:val="Font Style20"/>
    <w:uiPriority w:val="99"/>
    <w:rsid w:val="00535BC4"/>
    <w:rPr>
      <w:rFonts w:ascii="Times New Roman" w:hAnsi="Times New Roman" w:cs="Times New Roman"/>
      <w:sz w:val="26"/>
      <w:szCs w:val="26"/>
    </w:rPr>
  </w:style>
  <w:style w:type="paragraph" w:styleId="a9">
    <w:name w:val="No Spacing"/>
    <w:uiPriority w:val="1"/>
    <w:qFormat/>
    <w:rsid w:val="00535BC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a">
    <w:name w:val="Hyperlink"/>
    <w:basedOn w:val="a0"/>
    <w:uiPriority w:val="99"/>
    <w:unhideWhenUsed/>
    <w:rsid w:val="006509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htiman-obshtina.com/docs/6/%D0%93%D0%BE%D0%B4%D0%B8%D1%88%D0%B5%D0%BD%20%D0%BE%D1%82%D1%87%D0%B5%D1%82-0001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htiman-obshtina.com/docs/6/%D0%9D%D0%A7-%D0%98%D1%85%D1%82%D0%B8%D0%BC%D0%B0%D0%BD-000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htiman-obshtina.com/docs/3/R-e%2088_20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C9F1D-D4FA-458F-8070-BCB88D2DF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4833</Words>
  <Characters>27554</Characters>
  <Application>Microsoft Office Word</Application>
  <DocSecurity>0</DocSecurity>
  <Lines>229</Lines>
  <Paragraphs>64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6</cp:revision>
  <cp:lastPrinted>2020-08-13T15:51:00Z</cp:lastPrinted>
  <dcterms:created xsi:type="dcterms:W3CDTF">2020-09-11T14:06:00Z</dcterms:created>
  <dcterms:modified xsi:type="dcterms:W3CDTF">2020-09-11T14:15:00Z</dcterms:modified>
</cp:coreProperties>
</file>